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96" w:rsidRPr="00701896" w:rsidRDefault="00701896" w:rsidP="00701896">
      <w:pPr>
        <w:spacing w:after="100" w:afterAutospacing="1" w:line="240" w:lineRule="auto"/>
        <w:outlineLvl w:val="1"/>
        <w:rPr>
          <w:rFonts w:ascii="Candara" w:eastAsia="Times New Roman" w:hAnsi="Candara" w:cs="Arial"/>
          <w:b/>
          <w:bCs/>
          <w:color w:val="283C46"/>
          <w:sz w:val="20"/>
          <w:szCs w:val="20"/>
          <w:lang w:val="en"/>
        </w:rPr>
      </w:pPr>
      <w:r>
        <w:rPr>
          <w:rFonts w:ascii="Candara" w:eastAsia="Times New Roman" w:hAnsi="Candara" w:cs="Arial"/>
          <w:noProof/>
          <w:color w:val="283C4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2969260</wp:posOffset>
            </wp:positionH>
            <wp:positionV relativeFrom="paragraph">
              <wp:posOffset>-581660</wp:posOffset>
            </wp:positionV>
            <wp:extent cx="905256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SC Logo (.png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="Times New Roman" w:hAnsi="Candara" w:cs="Arial"/>
          <w:noProof/>
          <w:color w:val="283C4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-600710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 Logo (PNG forma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FF4" w:rsidRPr="009F3FF4" w:rsidRDefault="009F3FF4" w:rsidP="0045080A">
      <w:pPr>
        <w:spacing w:after="100" w:afterAutospacing="1" w:line="240" w:lineRule="auto"/>
        <w:jc w:val="center"/>
        <w:outlineLvl w:val="1"/>
        <w:rPr>
          <w:rFonts w:ascii="Candara" w:eastAsia="Times New Roman" w:hAnsi="Candara" w:cs="Arial"/>
          <w:b/>
          <w:bCs/>
          <w:color w:val="283C46"/>
          <w:sz w:val="36"/>
          <w:szCs w:val="36"/>
          <w:lang w:val="en"/>
        </w:rPr>
      </w:pPr>
      <w:r w:rsidRPr="009F3FF4">
        <w:rPr>
          <w:rFonts w:ascii="Candara" w:eastAsia="Times New Roman" w:hAnsi="Candara" w:cs="Arial"/>
          <w:b/>
          <w:bCs/>
          <w:color w:val="283C46"/>
          <w:sz w:val="36"/>
          <w:szCs w:val="36"/>
          <w:lang w:val="en"/>
        </w:rPr>
        <w:t>A</w:t>
      </w:r>
      <w:r>
        <w:rPr>
          <w:rFonts w:ascii="Candara" w:eastAsia="Times New Roman" w:hAnsi="Candara" w:cs="Arial"/>
          <w:b/>
          <w:bCs/>
          <w:color w:val="283C46"/>
          <w:sz w:val="36"/>
          <w:szCs w:val="36"/>
          <w:lang w:val="en"/>
        </w:rPr>
        <w:t xml:space="preserve">lternative Service Plan of Activities </w:t>
      </w:r>
      <w:r w:rsidRPr="009F3FF4">
        <w:rPr>
          <w:rFonts w:ascii="Candara" w:eastAsia="Times New Roman" w:hAnsi="Candara" w:cs="Arial"/>
          <w:b/>
          <w:bCs/>
          <w:color w:val="283C46"/>
          <w:sz w:val="36"/>
          <w:szCs w:val="36"/>
          <w:lang w:val="en"/>
        </w:rPr>
        <w:t>Template</w: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>
        <w:rPr>
          <w:rFonts w:ascii="Candara" w:eastAsia="Times New Roman" w:hAnsi="Candara" w:cs="Arial"/>
          <w:color w:val="283C46"/>
          <w:sz w:val="24"/>
          <w:szCs w:val="24"/>
          <w:lang w:val="en"/>
        </w:rPr>
        <w:t>Below are</w:t>
      </w: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 changes to the scope of the</w:t>
      </w:r>
      <w:r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 activities being performed by Missouri AmeriCorps M</w:t>
      </w: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embers </w:t>
      </w:r>
      <w:r>
        <w:rPr>
          <w:rFonts w:ascii="Candara" w:eastAsia="Times New Roman" w:hAnsi="Candara" w:cs="Arial"/>
          <w:color w:val="283C46"/>
          <w:sz w:val="24"/>
          <w:szCs w:val="24"/>
          <w:lang w:val="en"/>
        </w:rPr>
        <w:t>serving with our AmeriCorps State program.</w: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The </w:t>
      </w:r>
      <w:r w:rsidR="00322236">
        <w:rPr>
          <w:rFonts w:ascii="Candara" w:eastAsia="Times New Roman" w:hAnsi="Candara" w:cs="Arial"/>
          <w:color w:val="283C46"/>
          <w:sz w:val="24"/>
          <w:szCs w:val="24"/>
          <w:lang w:val="en"/>
        </w:rPr>
        <w:t>awarded</w:t>
      </w: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 </w:t>
      </w:r>
      <w:r w:rsidR="00322236">
        <w:rPr>
          <w:rFonts w:ascii="Candara" w:eastAsia="Times New Roman" w:hAnsi="Candara" w:cs="Arial"/>
          <w:color w:val="283C46"/>
          <w:sz w:val="24"/>
          <w:szCs w:val="24"/>
          <w:lang w:val="en"/>
        </w:rPr>
        <w:t>sub-grantee</w:t>
      </w: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 xml:space="preserve"> t</w:t>
      </w:r>
      <w:bookmarkStart w:id="0" w:name="_GoBack"/>
      <w:bookmarkEnd w:id="0"/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>o which this notification applie</w:t>
      </w:r>
      <w:r w:rsidR="00322236">
        <w:rPr>
          <w:rFonts w:ascii="Candara" w:eastAsia="Times New Roman" w:hAnsi="Candara" w:cs="Arial"/>
          <w:color w:val="283C46"/>
          <w:sz w:val="24"/>
          <w:szCs w:val="24"/>
          <w:lang w:val="en"/>
        </w:rPr>
        <w:t>s is</w:t>
      </w:r>
      <w:r w:rsidRPr="009F3FF4">
        <w:rPr>
          <w:rFonts w:ascii="Candara" w:eastAsia="Times New Roman" w:hAnsi="Candara" w:cs="Arial"/>
          <w:color w:val="283C46"/>
          <w:sz w:val="24"/>
          <w:szCs w:val="24"/>
          <w:lang w:val="en"/>
        </w:rPr>
        <w:t>:</w: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54197" w:rsidRP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 w:rsidRPr="00954197">
        <w:rPr>
          <w:rFonts w:ascii="Candara" w:eastAsia="Times New Roman" w:hAnsi="Candara" w:cs="Arial"/>
          <w:b/>
          <w:color w:val="283C46"/>
          <w:szCs w:val="24"/>
          <w:lang w:val="en"/>
        </w:rPr>
        <w:t>GRANT NUMBER</w: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80pt;height:18pt" o:ole="">
            <v:imagedata r:id="rId7" o:title=""/>
          </v:shape>
          <w:control r:id="rId8" w:name="TextBox2" w:shapeid="_x0000_i1075"/>
        </w:objec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54197" w:rsidRP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 w:rsidRPr="00954197">
        <w:rPr>
          <w:rFonts w:ascii="Candara" w:eastAsia="Times New Roman" w:hAnsi="Candara" w:cs="Arial"/>
          <w:b/>
          <w:color w:val="283C46"/>
          <w:szCs w:val="24"/>
          <w:lang w:val="en"/>
        </w:rPr>
        <w:t>LEGAL APPLICANT NAME</w:t>
      </w:r>
    </w:p>
    <w:p w:rsidR="009F3FF4" w:rsidRDefault="0045080A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082" type="#_x0000_t75" style="width:316.5pt;height:18pt" o:ole="">
            <v:imagedata r:id="rId9" o:title=""/>
          </v:shape>
          <w:control r:id="rId10" w:name="TextBox21" w:shapeid="_x0000_i1082"/>
        </w:object>
      </w:r>
    </w:p>
    <w:p w:rsidR="009F3FF4" w:rsidRDefault="009F3FF4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54197" w:rsidRDefault="00954197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54197" w:rsidRP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 w:rsidRPr="00954197">
        <w:rPr>
          <w:rFonts w:ascii="Candara" w:eastAsia="Times New Roman" w:hAnsi="Candara" w:cs="Arial"/>
          <w:b/>
          <w:color w:val="283C46"/>
          <w:szCs w:val="24"/>
          <w:lang w:val="en"/>
        </w:rPr>
        <w:t>NUMBER OF MEMBERS INVOLVED (include number of total slots not MSYs)</w:t>
      </w:r>
    </w:p>
    <w:p w:rsidR="009F3FF4" w:rsidRDefault="0045080A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087" type="#_x0000_t75" style="width:57.75pt;height:18pt" o:ole="">
            <v:imagedata r:id="rId11" o:title=""/>
          </v:shape>
          <w:control r:id="rId12" w:name="TextBox22" w:shapeid="_x0000_i1087"/>
        </w:object>
      </w:r>
    </w:p>
    <w:p w:rsidR="00954197" w:rsidRDefault="00954197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F3FF4" w:rsidRDefault="00954197" w:rsidP="009F3FF4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 w:rsidRPr="00954197">
        <w:rPr>
          <w:rFonts w:ascii="Candara" w:eastAsia="Times New Roman" w:hAnsi="Candara" w:cs="Arial"/>
          <w:b/>
          <w:color w:val="283C46"/>
          <w:szCs w:val="24"/>
          <w:lang w:val="en"/>
        </w:rPr>
        <w:t xml:space="preserve">THE TYPES OF SERVICE THAT MEMBERS MAY </w:t>
      </w:r>
      <w:r w:rsidR="00701896">
        <w:rPr>
          <w:rFonts w:ascii="Candara" w:eastAsia="Times New Roman" w:hAnsi="Candara" w:cs="Arial"/>
          <w:b/>
          <w:color w:val="283C46"/>
          <w:szCs w:val="24"/>
          <w:lang w:val="en"/>
        </w:rPr>
        <w:t>BE PERFORMING IN RESPONSE T</w:t>
      </w:r>
      <w:r w:rsidRPr="00954197">
        <w:rPr>
          <w:rFonts w:ascii="Candara" w:eastAsia="Times New Roman" w:hAnsi="Candara" w:cs="Arial"/>
          <w:b/>
          <w:color w:val="283C46"/>
          <w:szCs w:val="24"/>
          <w:lang w:val="en"/>
        </w:rPr>
        <w:t>O</w:t>
      </w:r>
      <w:r w:rsidR="00701896">
        <w:rPr>
          <w:rFonts w:ascii="Candara" w:eastAsia="Times New Roman" w:hAnsi="Candara" w:cs="Arial"/>
          <w:b/>
          <w:color w:val="283C46"/>
          <w:szCs w:val="24"/>
          <w:lang w:val="en"/>
        </w:rPr>
        <w:t xml:space="preserve"> EXTRANEOUS CIRCUMSTANCES</w:t>
      </w:r>
    </w:p>
    <w:p w:rsidR="0045080A" w:rsidRPr="0045080A" w:rsidRDefault="0045080A" w:rsidP="009F3FF4">
      <w:pPr>
        <w:spacing w:after="0" w:line="240" w:lineRule="auto"/>
        <w:rPr>
          <w:rFonts w:ascii="Candara" w:eastAsia="Times New Roman" w:hAnsi="Candara" w:cs="Arial"/>
          <w:color w:val="283C46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115" type="#_x0000_t75" style="width:448.5pt;height:128.25pt" o:ole="">
            <v:imagedata r:id="rId13" o:title=""/>
          </v:shape>
          <w:control r:id="rId14" w:name="TextBox23" w:shapeid="_x0000_i1115"/>
        </w:object>
      </w:r>
    </w:p>
    <w:p w:rsidR="0045080A" w:rsidRPr="0045080A" w:rsidRDefault="0045080A" w:rsidP="009F3FF4">
      <w:pPr>
        <w:spacing w:after="0" w:line="240" w:lineRule="auto"/>
        <w:rPr>
          <w:rFonts w:ascii="Candara" w:eastAsia="Times New Roman" w:hAnsi="Candara" w:cs="Arial"/>
          <w:color w:val="283C46"/>
          <w:szCs w:val="24"/>
          <w:lang w:val="en"/>
        </w:rPr>
      </w:pPr>
    </w:p>
    <w:p w:rsid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>
        <w:rPr>
          <w:rFonts w:ascii="Candara" w:eastAsia="Times New Roman" w:hAnsi="Candara" w:cs="Arial"/>
          <w:b/>
          <w:color w:val="283C46"/>
          <w:szCs w:val="24"/>
          <w:lang w:val="en"/>
        </w:rPr>
        <w:t>DATE SUBMITTED</w:t>
      </w:r>
    </w:p>
    <w:p w:rsidR="0045080A" w:rsidRPr="0045080A" w:rsidRDefault="0045080A" w:rsidP="00954197">
      <w:pPr>
        <w:spacing w:after="0" w:line="240" w:lineRule="auto"/>
        <w:rPr>
          <w:rFonts w:ascii="Candara" w:eastAsia="Times New Roman" w:hAnsi="Candara" w:cs="Arial"/>
          <w:color w:val="283C46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102" type="#_x0000_t75" style="width:95.25pt;height:18pt" o:ole="">
            <v:imagedata r:id="rId15" o:title=""/>
          </v:shape>
          <w:control r:id="rId16" w:name="TextBox24" w:shapeid="_x0000_i1102"/>
        </w:object>
      </w:r>
    </w:p>
    <w:p w:rsidR="0045080A" w:rsidRPr="0045080A" w:rsidRDefault="0045080A" w:rsidP="00954197">
      <w:pPr>
        <w:spacing w:after="0" w:line="240" w:lineRule="auto"/>
        <w:rPr>
          <w:rFonts w:ascii="Candara" w:eastAsia="Times New Roman" w:hAnsi="Candara" w:cs="Arial"/>
          <w:color w:val="283C46"/>
          <w:szCs w:val="24"/>
          <w:lang w:val="en"/>
        </w:rPr>
      </w:pPr>
    </w:p>
    <w:p w:rsidR="00954197" w:rsidRP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>
        <w:rPr>
          <w:rFonts w:ascii="Candara" w:eastAsia="Times New Roman" w:hAnsi="Candara" w:cs="Arial"/>
          <w:b/>
          <w:color w:val="283C46"/>
          <w:szCs w:val="24"/>
          <w:lang w:val="en"/>
        </w:rPr>
        <w:t>DATE APPROVED BY CNCS</w:t>
      </w:r>
    </w:p>
    <w:p w:rsidR="0045080A" w:rsidRDefault="0045080A" w:rsidP="00954197">
      <w:pPr>
        <w:spacing w:after="0" w:line="240" w:lineRule="auto"/>
        <w:rPr>
          <w:rFonts w:eastAsia="Times New Roman" w:cstheme="minorHAnsi"/>
          <w:color w:val="283C46"/>
          <w:sz w:val="24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116" type="#_x0000_t75" style="width:94.5pt;height:18pt" o:ole="">
            <v:imagedata r:id="rId17" o:title=""/>
          </v:shape>
          <w:control r:id="rId18" w:name="TextBox25" w:shapeid="_x0000_i1116"/>
        </w:object>
      </w:r>
    </w:p>
    <w:p w:rsidR="0045080A" w:rsidRDefault="0045080A" w:rsidP="00954197">
      <w:pPr>
        <w:spacing w:after="0" w:line="240" w:lineRule="auto"/>
        <w:rPr>
          <w:rFonts w:eastAsia="Times New Roman" w:cstheme="minorHAnsi"/>
          <w:color w:val="283C46"/>
          <w:sz w:val="24"/>
          <w:szCs w:val="24"/>
          <w:lang w:val="en"/>
        </w:rPr>
      </w:pPr>
    </w:p>
    <w:p w:rsid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>
        <w:rPr>
          <w:rFonts w:ascii="Candara" w:eastAsia="Times New Roman" w:hAnsi="Candara" w:cs="Arial"/>
          <w:b/>
          <w:color w:val="283C46"/>
          <w:szCs w:val="24"/>
          <w:lang w:val="en"/>
        </w:rPr>
        <w:t>NAME OF CNCS PROGRAM OFFICER</w:t>
      </w:r>
    </w:p>
    <w:p w:rsidR="0045080A" w:rsidRPr="0045080A" w:rsidRDefault="0045080A" w:rsidP="00954197">
      <w:pPr>
        <w:spacing w:after="0" w:line="240" w:lineRule="auto"/>
        <w:rPr>
          <w:rFonts w:ascii="Candara" w:eastAsia="Times New Roman" w:hAnsi="Candara" w:cs="Arial"/>
          <w:color w:val="283C46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111" type="#_x0000_t75" style="width:180pt;height:18pt" o:ole="">
            <v:imagedata r:id="rId7" o:title=""/>
          </v:shape>
          <w:control r:id="rId19" w:name="TextBox26" w:shapeid="_x0000_i1111"/>
        </w:object>
      </w:r>
    </w:p>
    <w:p w:rsidR="00954197" w:rsidRPr="0045080A" w:rsidRDefault="00954197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54197" w:rsidRPr="00954197" w:rsidRDefault="00954197" w:rsidP="00954197">
      <w:pPr>
        <w:spacing w:after="0" w:line="240" w:lineRule="auto"/>
        <w:rPr>
          <w:rFonts w:ascii="Candara" w:eastAsia="Times New Roman" w:hAnsi="Candara" w:cs="Arial"/>
          <w:b/>
          <w:color w:val="283C46"/>
          <w:szCs w:val="24"/>
          <w:lang w:val="en"/>
        </w:rPr>
      </w:pPr>
      <w:r>
        <w:rPr>
          <w:rFonts w:ascii="Candara" w:eastAsia="Times New Roman" w:hAnsi="Candara" w:cs="Arial"/>
          <w:b/>
          <w:color w:val="283C46"/>
          <w:szCs w:val="24"/>
          <w:lang w:val="en"/>
        </w:rPr>
        <w:t>NAME OF MCSC PROGRAM OFFICER</w:t>
      </w:r>
    </w:p>
    <w:p w:rsidR="00954197" w:rsidRDefault="0045080A" w:rsidP="00954197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  <w:r w:rsidRPr="0045080A">
        <w:rPr>
          <w:rFonts w:eastAsia="Times New Roman" w:cstheme="minorHAnsi"/>
          <w:color w:val="283C46"/>
          <w:sz w:val="24"/>
          <w:szCs w:val="24"/>
          <w:lang w:val="en"/>
        </w:rPr>
        <w:object w:dxaOrig="225" w:dyaOrig="225">
          <v:shape id="_x0000_i1114" type="#_x0000_t75" style="width:180pt;height:18pt" o:ole="">
            <v:imagedata r:id="rId7" o:title=""/>
          </v:shape>
          <w:control r:id="rId20" w:name="TextBox27" w:shapeid="_x0000_i1114"/>
        </w:object>
      </w:r>
    </w:p>
    <w:p w:rsidR="00954197" w:rsidRDefault="00954197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45080A" w:rsidRDefault="0045080A" w:rsidP="009F3FF4">
      <w:pPr>
        <w:spacing w:after="0" w:line="240" w:lineRule="auto"/>
        <w:rPr>
          <w:rFonts w:ascii="Candara" w:eastAsia="Times New Roman" w:hAnsi="Candara" w:cs="Arial"/>
          <w:color w:val="283C46"/>
          <w:sz w:val="24"/>
          <w:szCs w:val="24"/>
          <w:lang w:val="en"/>
        </w:rPr>
      </w:pPr>
    </w:p>
    <w:p w:rsidR="009F3FF4" w:rsidRPr="009F3FF4" w:rsidRDefault="00954197" w:rsidP="009F3FF4">
      <w:pPr>
        <w:spacing w:after="0" w:line="240" w:lineRule="auto"/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</w:pPr>
      <w:r w:rsidRPr="00954197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 xml:space="preserve">Disclaimer: </w:t>
      </w:r>
      <w:r w:rsidR="009F3FF4" w:rsidRPr="009F3FF4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>Prohibited</w:t>
      </w:r>
      <w:r w:rsidRPr="00954197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 xml:space="preserve"> Activities must still be adhered to</w:t>
      </w:r>
      <w:r w:rsidR="009F3FF4" w:rsidRPr="009F3FF4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 xml:space="preserve"> and </w:t>
      </w:r>
      <w:r w:rsidRPr="00954197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 xml:space="preserve">alternative service activities must in no way </w:t>
      </w:r>
      <w:r w:rsidR="009F3FF4" w:rsidRPr="009F3FF4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 xml:space="preserve">change </w:t>
      </w:r>
      <w:r w:rsidRPr="00954197">
        <w:rPr>
          <w:rFonts w:ascii="Candara" w:eastAsia="Times New Roman" w:hAnsi="Candara" w:cs="Arial"/>
          <w:b/>
          <w:color w:val="283C46"/>
          <w:sz w:val="20"/>
          <w:szCs w:val="24"/>
          <w:lang w:val="en"/>
        </w:rPr>
        <w:t>the program scope or design.</w:t>
      </w:r>
    </w:p>
    <w:sectPr w:rsidR="009F3FF4" w:rsidRPr="009F3FF4" w:rsidSect="0070189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7EDA"/>
    <w:multiLevelType w:val="multilevel"/>
    <w:tmpl w:val="A150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945208"/>
    <w:multiLevelType w:val="multilevel"/>
    <w:tmpl w:val="9BA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4"/>
    <w:rsid w:val="00322236"/>
    <w:rsid w:val="0045080A"/>
    <w:rsid w:val="00701896"/>
    <w:rsid w:val="00954197"/>
    <w:rsid w:val="009F3FF4"/>
    <w:rsid w:val="00B11522"/>
    <w:rsid w:val="00BD5492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4B3F75A"/>
  <w15:chartTrackingRefBased/>
  <w15:docId w15:val="{46987AA9-2DA7-410C-BF67-64074B0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3F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F3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Christine</dc:creator>
  <cp:keywords/>
  <dc:description/>
  <cp:lastModifiedBy>Gardner, Christine</cp:lastModifiedBy>
  <cp:revision>6</cp:revision>
  <dcterms:created xsi:type="dcterms:W3CDTF">2020-07-07T17:46:00Z</dcterms:created>
  <dcterms:modified xsi:type="dcterms:W3CDTF">2020-07-07T18:32:00Z</dcterms:modified>
</cp:coreProperties>
</file>