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0F" w:rsidRPr="00A637C0" w:rsidRDefault="00B2360F" w:rsidP="00825AE4">
      <w:pPr>
        <w:pBdr>
          <w:top w:val="single" w:sz="4" w:space="1" w:color="auto"/>
          <w:left w:val="single" w:sz="4" w:space="4" w:color="auto"/>
          <w:bottom w:val="single" w:sz="4" w:space="2" w:color="auto"/>
          <w:right w:val="single" w:sz="4" w:space="4" w:color="auto"/>
        </w:pBdr>
        <w:shd w:val="clear" w:color="auto" w:fill="DBE5F1" w:themeFill="accent1" w:themeFillTint="33"/>
        <w:spacing w:after="160"/>
        <w:jc w:val="center"/>
        <w:rPr>
          <w:iCs/>
          <w:sz w:val="22"/>
          <w:szCs w:val="22"/>
        </w:rPr>
      </w:pPr>
      <w:bookmarkStart w:id="0" w:name="_GoBack"/>
      <w:bookmarkEnd w:id="0"/>
      <w:r w:rsidRPr="00A637C0">
        <w:rPr>
          <w:b/>
          <w:iCs/>
          <w:sz w:val="22"/>
          <w:szCs w:val="22"/>
        </w:rPr>
        <w:t>Applicant</w:t>
      </w:r>
      <w:r w:rsidR="00825AE4" w:rsidRPr="00A637C0">
        <w:rPr>
          <w:b/>
          <w:iCs/>
          <w:sz w:val="22"/>
          <w:szCs w:val="22"/>
        </w:rPr>
        <w:t xml:space="preserve"> Organization</w:t>
      </w:r>
      <w:r w:rsidRPr="00A637C0">
        <w:rPr>
          <w:b/>
          <w:iCs/>
          <w:sz w:val="22"/>
          <w:szCs w:val="22"/>
        </w:rPr>
        <w:t>:</w:t>
      </w:r>
      <w:r w:rsidR="00D8479B" w:rsidRPr="00A637C0">
        <w:rPr>
          <w:iCs/>
          <w:sz w:val="22"/>
          <w:szCs w:val="22"/>
        </w:rPr>
        <w:t xml:space="preserve"> [Enter Organization Name]</w:t>
      </w:r>
    </w:p>
    <w:p w:rsidR="009F5024" w:rsidRPr="009F5024" w:rsidRDefault="009F5024" w:rsidP="00CF6111">
      <w:pPr>
        <w:jc w:val="both"/>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1582"/>
        <w:gridCol w:w="3093"/>
      </w:tblGrid>
      <w:tr w:rsidR="00CF6111" w:rsidRPr="00A637C0" w:rsidTr="00A637C0">
        <w:tc>
          <w:tcPr>
            <w:tcW w:w="5000" w:type="pct"/>
            <w:gridSpan w:val="3"/>
            <w:shd w:val="clear" w:color="auto" w:fill="DBE5F1" w:themeFill="accent1" w:themeFillTint="33"/>
          </w:tcPr>
          <w:p w:rsidR="00CF6111" w:rsidRPr="00A637C0" w:rsidRDefault="00825AE4" w:rsidP="00A637C0">
            <w:pPr>
              <w:tabs>
                <w:tab w:val="left" w:pos="1995"/>
              </w:tabs>
              <w:spacing w:before="60" w:after="60"/>
              <w:rPr>
                <w:sz w:val="22"/>
                <w:szCs w:val="22"/>
              </w:rPr>
            </w:pPr>
            <w:r w:rsidRPr="00A637C0">
              <w:rPr>
                <w:b/>
                <w:sz w:val="22"/>
                <w:szCs w:val="22"/>
              </w:rPr>
              <w:t>PM T</w:t>
            </w:r>
            <w:r w:rsidR="00A637C0">
              <w:rPr>
                <w:b/>
                <w:sz w:val="22"/>
                <w:szCs w:val="22"/>
              </w:rPr>
              <w:t>itle:</w:t>
            </w:r>
            <w:r w:rsidR="00A637C0">
              <w:rPr>
                <w:sz w:val="22"/>
                <w:szCs w:val="22"/>
              </w:rPr>
              <w:t xml:space="preserve"> </w:t>
            </w:r>
            <w:r w:rsidR="00A637C0">
              <w:rPr>
                <w:sz w:val="22"/>
                <w:szCs w:val="22"/>
              </w:rPr>
              <w:tab/>
            </w:r>
          </w:p>
        </w:tc>
      </w:tr>
      <w:tr w:rsidR="00CF6111" w:rsidRPr="00A637C0" w:rsidTr="00CF6111">
        <w:tc>
          <w:tcPr>
            <w:tcW w:w="5000" w:type="pct"/>
            <w:gridSpan w:val="3"/>
            <w:shd w:val="clear" w:color="auto" w:fill="auto"/>
          </w:tcPr>
          <w:p w:rsidR="00CF6111" w:rsidRPr="00A637C0" w:rsidRDefault="008C5796" w:rsidP="008C5796">
            <w:pPr>
              <w:spacing w:before="60" w:after="60"/>
              <w:rPr>
                <w:sz w:val="22"/>
                <w:szCs w:val="22"/>
              </w:rPr>
            </w:pPr>
            <w:r w:rsidRPr="00A637C0">
              <w:rPr>
                <w:b/>
                <w:sz w:val="22"/>
                <w:szCs w:val="22"/>
              </w:rPr>
              <w:t xml:space="preserve">CNCS </w:t>
            </w:r>
            <w:r w:rsidR="00CF6111" w:rsidRPr="00A637C0">
              <w:rPr>
                <w:b/>
                <w:sz w:val="22"/>
                <w:szCs w:val="22"/>
              </w:rPr>
              <w:t>Focus Ar</w:t>
            </w:r>
            <w:r w:rsidR="00A637C0">
              <w:rPr>
                <w:b/>
                <w:sz w:val="22"/>
                <w:szCs w:val="22"/>
              </w:rPr>
              <w:t>ea:</w:t>
            </w:r>
            <w:r w:rsidR="00A637C0">
              <w:rPr>
                <w:sz w:val="22"/>
                <w:szCs w:val="22"/>
              </w:rPr>
              <w:t xml:space="preserve"> </w:t>
            </w:r>
          </w:p>
        </w:tc>
      </w:tr>
      <w:tr w:rsidR="00CF6111" w:rsidRPr="00A637C0" w:rsidTr="00CF6111">
        <w:tc>
          <w:tcPr>
            <w:tcW w:w="5000" w:type="pct"/>
            <w:gridSpan w:val="3"/>
            <w:shd w:val="clear" w:color="auto" w:fill="auto"/>
          </w:tcPr>
          <w:p w:rsidR="00CF6111" w:rsidRPr="00A637C0" w:rsidRDefault="008C5796" w:rsidP="008C5796">
            <w:pPr>
              <w:spacing w:before="60" w:after="60"/>
              <w:rPr>
                <w:i/>
                <w:sz w:val="22"/>
                <w:szCs w:val="22"/>
              </w:rPr>
            </w:pPr>
            <w:r w:rsidRPr="00A637C0">
              <w:rPr>
                <w:b/>
                <w:sz w:val="22"/>
                <w:szCs w:val="22"/>
              </w:rPr>
              <w:t xml:space="preserve">CNCS </w:t>
            </w:r>
            <w:r w:rsidR="00CF6111" w:rsidRPr="00A637C0">
              <w:rPr>
                <w:b/>
                <w:sz w:val="22"/>
                <w:szCs w:val="22"/>
              </w:rPr>
              <w:t>Objectiv</w:t>
            </w:r>
            <w:r w:rsidR="00A637C0">
              <w:rPr>
                <w:b/>
                <w:sz w:val="22"/>
                <w:szCs w:val="22"/>
              </w:rPr>
              <w:t>e:</w:t>
            </w:r>
            <w:r w:rsidR="00A637C0">
              <w:rPr>
                <w:sz w:val="22"/>
                <w:szCs w:val="22"/>
              </w:rPr>
              <w:t xml:space="preserve"> </w:t>
            </w:r>
          </w:p>
        </w:tc>
      </w:tr>
      <w:tr w:rsidR="00CF6111" w:rsidRPr="00A637C0" w:rsidTr="00CF6111">
        <w:tc>
          <w:tcPr>
            <w:tcW w:w="2500" w:type="pct"/>
            <w:shd w:val="clear" w:color="auto" w:fill="auto"/>
          </w:tcPr>
          <w:p w:rsidR="00CF6111" w:rsidRPr="00A637C0" w:rsidRDefault="00CF6111" w:rsidP="008C5796">
            <w:pPr>
              <w:spacing w:before="60" w:after="60"/>
              <w:rPr>
                <w:i/>
                <w:sz w:val="22"/>
                <w:szCs w:val="22"/>
              </w:rPr>
            </w:pPr>
            <w:r w:rsidRPr="00A637C0">
              <w:rPr>
                <w:b/>
                <w:sz w:val="22"/>
                <w:szCs w:val="22"/>
              </w:rPr>
              <w:t>No. of MS</w:t>
            </w:r>
            <w:r w:rsidR="00A637C0">
              <w:rPr>
                <w:b/>
                <w:sz w:val="22"/>
                <w:szCs w:val="22"/>
              </w:rPr>
              <w:t>Y:</w:t>
            </w:r>
            <w:r w:rsidR="00A637C0">
              <w:rPr>
                <w:sz w:val="22"/>
                <w:szCs w:val="22"/>
              </w:rPr>
              <w:t xml:space="preserve"> </w:t>
            </w:r>
          </w:p>
        </w:tc>
        <w:tc>
          <w:tcPr>
            <w:tcW w:w="2500" w:type="pct"/>
            <w:gridSpan w:val="2"/>
            <w:shd w:val="clear" w:color="auto" w:fill="auto"/>
          </w:tcPr>
          <w:p w:rsidR="00CF6111" w:rsidRPr="00A637C0" w:rsidRDefault="00CF6111" w:rsidP="00A637C0">
            <w:pPr>
              <w:tabs>
                <w:tab w:val="left" w:pos="1815"/>
              </w:tabs>
              <w:spacing w:before="60" w:after="60"/>
              <w:rPr>
                <w:i/>
                <w:sz w:val="22"/>
                <w:szCs w:val="22"/>
              </w:rPr>
            </w:pPr>
            <w:r w:rsidRPr="00A637C0">
              <w:rPr>
                <w:b/>
                <w:sz w:val="22"/>
                <w:szCs w:val="22"/>
              </w:rPr>
              <w:t xml:space="preserve">No. of </w:t>
            </w:r>
            <w:r w:rsidR="00A10E7E" w:rsidRPr="00A637C0">
              <w:rPr>
                <w:b/>
                <w:sz w:val="22"/>
                <w:szCs w:val="22"/>
              </w:rPr>
              <w:t>Slot</w:t>
            </w:r>
            <w:r w:rsidR="00A637C0">
              <w:rPr>
                <w:b/>
                <w:sz w:val="22"/>
                <w:szCs w:val="22"/>
              </w:rPr>
              <w:t>s:</w:t>
            </w:r>
            <w:r w:rsidR="00A637C0">
              <w:rPr>
                <w:sz w:val="22"/>
                <w:szCs w:val="22"/>
              </w:rPr>
              <w:t xml:space="preserve"> </w:t>
            </w:r>
          </w:p>
        </w:tc>
      </w:tr>
      <w:tr w:rsidR="00CF6111" w:rsidRPr="00A637C0" w:rsidTr="00CF6111">
        <w:tc>
          <w:tcPr>
            <w:tcW w:w="5000" w:type="pct"/>
            <w:gridSpan w:val="3"/>
            <w:shd w:val="clear" w:color="auto" w:fill="auto"/>
          </w:tcPr>
          <w:p w:rsidR="00CF6111" w:rsidRPr="00A637C0" w:rsidRDefault="00CF6111" w:rsidP="00CF6111">
            <w:pPr>
              <w:spacing w:before="60" w:after="60"/>
              <w:rPr>
                <w:i/>
                <w:sz w:val="22"/>
                <w:szCs w:val="22"/>
              </w:rPr>
            </w:pPr>
            <w:r w:rsidRPr="00A637C0">
              <w:rPr>
                <w:b/>
                <w:sz w:val="22"/>
                <w:szCs w:val="22"/>
              </w:rPr>
              <w:t>Problem Statemen</w:t>
            </w:r>
            <w:r w:rsidR="00A637C0">
              <w:rPr>
                <w:b/>
                <w:sz w:val="22"/>
                <w:szCs w:val="22"/>
              </w:rPr>
              <w:t>t:</w:t>
            </w:r>
            <w:r w:rsidR="00A637C0">
              <w:rPr>
                <w:sz w:val="22"/>
                <w:szCs w:val="22"/>
              </w:rPr>
              <w:t xml:space="preserve"> </w:t>
            </w:r>
          </w:p>
          <w:p w:rsidR="00CF6111" w:rsidRPr="00A637C0" w:rsidRDefault="00CF6111" w:rsidP="00CF6111">
            <w:pPr>
              <w:spacing w:before="60" w:after="60"/>
              <w:rPr>
                <w:sz w:val="22"/>
                <w:szCs w:val="22"/>
              </w:rPr>
            </w:pPr>
          </w:p>
          <w:p w:rsidR="00CF6111" w:rsidRPr="00A637C0" w:rsidRDefault="00CF6111" w:rsidP="00CF6111">
            <w:pPr>
              <w:spacing w:before="60" w:after="60"/>
              <w:rPr>
                <w:i/>
                <w:sz w:val="22"/>
                <w:szCs w:val="22"/>
              </w:rPr>
            </w:pPr>
          </w:p>
        </w:tc>
      </w:tr>
      <w:tr w:rsidR="00CF6111" w:rsidRPr="00A637C0" w:rsidTr="00CF6111">
        <w:tc>
          <w:tcPr>
            <w:tcW w:w="5000" w:type="pct"/>
            <w:gridSpan w:val="3"/>
            <w:shd w:val="clear" w:color="auto" w:fill="auto"/>
          </w:tcPr>
          <w:p w:rsidR="00CF6111" w:rsidRPr="00A637C0" w:rsidRDefault="00CF6111" w:rsidP="00A637C0">
            <w:pPr>
              <w:tabs>
                <w:tab w:val="left" w:pos="4050"/>
              </w:tabs>
              <w:spacing w:before="60" w:after="60"/>
              <w:rPr>
                <w:i/>
                <w:sz w:val="22"/>
                <w:szCs w:val="22"/>
              </w:rPr>
            </w:pPr>
            <w:r w:rsidRPr="00A637C0">
              <w:rPr>
                <w:b/>
                <w:sz w:val="22"/>
                <w:szCs w:val="22"/>
              </w:rPr>
              <w:t>Description of Intervention</w:t>
            </w:r>
            <w:r w:rsidR="008C5796" w:rsidRPr="00A637C0">
              <w:rPr>
                <w:b/>
                <w:sz w:val="22"/>
                <w:szCs w:val="22"/>
              </w:rPr>
              <w:t>(s</w:t>
            </w:r>
            <w:r w:rsidR="00A637C0">
              <w:rPr>
                <w:b/>
                <w:sz w:val="22"/>
                <w:szCs w:val="22"/>
              </w:rPr>
              <w:t>):</w:t>
            </w:r>
            <w:r w:rsidR="00A637C0">
              <w:rPr>
                <w:sz w:val="22"/>
                <w:szCs w:val="22"/>
              </w:rPr>
              <w:t xml:space="preserve"> </w:t>
            </w:r>
            <w:r w:rsidR="00A637C0">
              <w:rPr>
                <w:sz w:val="22"/>
                <w:szCs w:val="22"/>
              </w:rPr>
              <w:tab/>
            </w:r>
          </w:p>
          <w:p w:rsidR="00CF6111" w:rsidRPr="00A637C0" w:rsidRDefault="00CF6111" w:rsidP="00CF6111">
            <w:pPr>
              <w:spacing w:before="60" w:after="60"/>
              <w:rPr>
                <w:sz w:val="22"/>
                <w:szCs w:val="22"/>
              </w:rPr>
            </w:pPr>
          </w:p>
          <w:p w:rsidR="00CF6111" w:rsidRPr="00A637C0" w:rsidRDefault="00CF6111" w:rsidP="00CF6111">
            <w:pPr>
              <w:spacing w:before="60" w:after="60"/>
              <w:rPr>
                <w:sz w:val="22"/>
                <w:szCs w:val="22"/>
              </w:rPr>
            </w:pPr>
          </w:p>
        </w:tc>
      </w:tr>
      <w:tr w:rsidR="00CF6111" w:rsidRPr="00A637C0" w:rsidTr="00A637C0">
        <w:tc>
          <w:tcPr>
            <w:tcW w:w="5000" w:type="pct"/>
            <w:gridSpan w:val="3"/>
            <w:shd w:val="clear" w:color="auto" w:fill="DBE5F1" w:themeFill="accent1" w:themeFillTint="33"/>
          </w:tcPr>
          <w:p w:rsidR="00CF6111" w:rsidRPr="00A637C0" w:rsidRDefault="00D8479B" w:rsidP="00D8479B">
            <w:pPr>
              <w:spacing w:before="60" w:after="60"/>
              <w:jc w:val="center"/>
              <w:rPr>
                <w:b/>
                <w:sz w:val="22"/>
                <w:szCs w:val="22"/>
              </w:rPr>
            </w:pPr>
            <w:r w:rsidRPr="00A637C0">
              <w:rPr>
                <w:b/>
                <w:sz w:val="22"/>
                <w:szCs w:val="22"/>
              </w:rPr>
              <w:t>Output #1</w:t>
            </w:r>
            <w:r w:rsidR="00CF6111" w:rsidRPr="00A637C0">
              <w:rPr>
                <w:b/>
                <w:sz w:val="22"/>
                <w:szCs w:val="22"/>
              </w:rPr>
              <w:t>:</w:t>
            </w:r>
          </w:p>
        </w:tc>
      </w:tr>
      <w:tr w:rsidR="00CF6111" w:rsidRPr="00A637C0" w:rsidTr="00CF6111">
        <w:tc>
          <w:tcPr>
            <w:tcW w:w="5000" w:type="pct"/>
            <w:gridSpan w:val="3"/>
            <w:shd w:val="clear" w:color="auto" w:fill="auto"/>
          </w:tcPr>
          <w:p w:rsidR="00CF6111" w:rsidRPr="00BF034D" w:rsidRDefault="00CF6111" w:rsidP="00CF6111">
            <w:pPr>
              <w:spacing w:before="60" w:after="60"/>
              <w:rPr>
                <w:b/>
                <w:sz w:val="22"/>
                <w:szCs w:val="22"/>
              </w:rPr>
            </w:pPr>
            <w:r w:rsidRPr="00A637C0">
              <w:rPr>
                <w:b/>
                <w:sz w:val="22"/>
                <w:szCs w:val="22"/>
              </w:rPr>
              <w:t>Enter applicable National Performance Measure or Self-Elected Performance Measure:</w:t>
            </w:r>
          </w:p>
        </w:tc>
      </w:tr>
      <w:tr w:rsidR="00BF034D" w:rsidRPr="00A637C0" w:rsidTr="00BF034D">
        <w:tc>
          <w:tcPr>
            <w:tcW w:w="5000" w:type="pct"/>
            <w:gridSpan w:val="3"/>
            <w:shd w:val="clear" w:color="auto" w:fill="auto"/>
          </w:tcPr>
          <w:p w:rsidR="00BF034D" w:rsidRPr="00BF034D" w:rsidRDefault="00BF034D" w:rsidP="00D8479B">
            <w:pPr>
              <w:spacing w:before="60" w:after="60"/>
              <w:rPr>
                <w:sz w:val="22"/>
                <w:szCs w:val="22"/>
              </w:rPr>
            </w:pPr>
          </w:p>
        </w:tc>
      </w:tr>
      <w:tr w:rsidR="00D8479B" w:rsidRPr="00A637C0" w:rsidTr="00D8479B">
        <w:tc>
          <w:tcPr>
            <w:tcW w:w="3346" w:type="pct"/>
            <w:gridSpan w:val="2"/>
            <w:shd w:val="clear" w:color="auto" w:fill="auto"/>
          </w:tcPr>
          <w:p w:rsidR="00D8479B" w:rsidRPr="00A637C0" w:rsidRDefault="00D8479B" w:rsidP="00D8479B">
            <w:pPr>
              <w:spacing w:before="60" w:after="60"/>
              <w:rPr>
                <w:i/>
                <w:sz w:val="22"/>
                <w:szCs w:val="22"/>
              </w:rPr>
            </w:pPr>
            <w:r w:rsidRPr="00A637C0">
              <w:rPr>
                <w:b/>
                <w:sz w:val="22"/>
                <w:szCs w:val="22"/>
              </w:rPr>
              <w:t>Target Demographi</w:t>
            </w:r>
            <w:r w:rsidR="00A637C0">
              <w:rPr>
                <w:b/>
                <w:sz w:val="22"/>
                <w:szCs w:val="22"/>
              </w:rPr>
              <w:t>c:</w:t>
            </w:r>
            <w:r w:rsidR="00A637C0">
              <w:rPr>
                <w:sz w:val="22"/>
                <w:szCs w:val="22"/>
              </w:rPr>
              <w:t xml:space="preserve"> </w:t>
            </w:r>
          </w:p>
        </w:tc>
        <w:tc>
          <w:tcPr>
            <w:tcW w:w="1654" w:type="pct"/>
            <w:shd w:val="clear" w:color="auto" w:fill="auto"/>
          </w:tcPr>
          <w:p w:rsidR="00D8479B" w:rsidRPr="00A637C0" w:rsidRDefault="00D8479B" w:rsidP="00D8479B">
            <w:pPr>
              <w:spacing w:before="60" w:after="60"/>
              <w:rPr>
                <w:sz w:val="22"/>
                <w:szCs w:val="22"/>
              </w:rPr>
            </w:pPr>
            <w:r w:rsidRPr="00A637C0">
              <w:rPr>
                <w:b/>
                <w:sz w:val="22"/>
                <w:szCs w:val="22"/>
              </w:rPr>
              <w:t>Target Numbe</w:t>
            </w:r>
            <w:r w:rsidR="00A637C0">
              <w:rPr>
                <w:b/>
                <w:sz w:val="22"/>
                <w:szCs w:val="22"/>
              </w:rPr>
              <w:t>r:</w:t>
            </w:r>
            <w:r w:rsidR="00A637C0">
              <w:rPr>
                <w:sz w:val="22"/>
                <w:szCs w:val="22"/>
              </w:rPr>
              <w:t xml:space="preserve"> </w:t>
            </w:r>
          </w:p>
        </w:tc>
      </w:tr>
      <w:tr w:rsidR="00CF6111" w:rsidRPr="00A637C0" w:rsidTr="00CF6111">
        <w:tc>
          <w:tcPr>
            <w:tcW w:w="5000" w:type="pct"/>
            <w:gridSpan w:val="3"/>
            <w:shd w:val="clear" w:color="auto" w:fill="auto"/>
          </w:tcPr>
          <w:p w:rsidR="00CF6111" w:rsidRPr="00A637C0" w:rsidRDefault="00CF6111" w:rsidP="009B5BD6">
            <w:pPr>
              <w:spacing w:before="60" w:after="60"/>
              <w:rPr>
                <w:sz w:val="22"/>
                <w:szCs w:val="22"/>
              </w:rPr>
            </w:pPr>
            <w:r w:rsidRPr="00A637C0">
              <w:rPr>
                <w:b/>
                <w:sz w:val="22"/>
                <w:szCs w:val="22"/>
              </w:rPr>
              <w:t>Measured B</w:t>
            </w:r>
            <w:r w:rsidR="00A637C0">
              <w:rPr>
                <w:b/>
                <w:sz w:val="22"/>
                <w:szCs w:val="22"/>
              </w:rPr>
              <w:t>y:</w:t>
            </w:r>
            <w:r w:rsidR="00A637C0">
              <w:rPr>
                <w:sz w:val="22"/>
                <w:szCs w:val="22"/>
              </w:rPr>
              <w:t xml:space="preserve"> </w:t>
            </w:r>
            <w:r w:rsidRPr="00A637C0">
              <w:rPr>
                <w:sz w:val="22"/>
                <w:szCs w:val="22"/>
              </w:rPr>
              <w:t xml:space="preserve"> </w:t>
            </w:r>
          </w:p>
        </w:tc>
      </w:tr>
      <w:tr w:rsidR="00CF6111" w:rsidRPr="00A637C0" w:rsidTr="00CF6111">
        <w:tc>
          <w:tcPr>
            <w:tcW w:w="5000" w:type="pct"/>
            <w:gridSpan w:val="3"/>
            <w:shd w:val="clear" w:color="auto" w:fill="auto"/>
          </w:tcPr>
          <w:p w:rsidR="00CF6111" w:rsidRPr="00A637C0" w:rsidRDefault="00CF6111" w:rsidP="009B5BD6">
            <w:pPr>
              <w:spacing w:before="60" w:after="60"/>
              <w:rPr>
                <w:sz w:val="22"/>
                <w:szCs w:val="22"/>
              </w:rPr>
            </w:pPr>
            <w:r w:rsidRPr="00A637C0">
              <w:rPr>
                <w:b/>
                <w:sz w:val="22"/>
                <w:szCs w:val="22"/>
              </w:rPr>
              <w:t>Describe Instrumen</w:t>
            </w:r>
            <w:r w:rsidR="00A637C0">
              <w:rPr>
                <w:b/>
                <w:sz w:val="22"/>
                <w:szCs w:val="22"/>
              </w:rPr>
              <w:t>t:</w:t>
            </w:r>
            <w:r w:rsidR="00A637C0">
              <w:rPr>
                <w:sz w:val="22"/>
                <w:szCs w:val="22"/>
              </w:rPr>
              <w:t xml:space="preserve"> </w:t>
            </w:r>
            <w:r w:rsidR="009B5BD6" w:rsidRPr="00A637C0">
              <w:rPr>
                <w:sz w:val="22"/>
                <w:szCs w:val="22"/>
              </w:rPr>
              <w:t xml:space="preserve"> </w:t>
            </w:r>
          </w:p>
          <w:p w:rsidR="009B5BD6" w:rsidRPr="00A637C0" w:rsidRDefault="009B5BD6" w:rsidP="009B5BD6">
            <w:pPr>
              <w:spacing w:before="60" w:after="60"/>
              <w:rPr>
                <w:sz w:val="22"/>
                <w:szCs w:val="22"/>
              </w:rPr>
            </w:pPr>
          </w:p>
        </w:tc>
      </w:tr>
      <w:tr w:rsidR="00D8479B" w:rsidRPr="00A637C0" w:rsidTr="00A637C0">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8479B" w:rsidRPr="00A637C0" w:rsidRDefault="00D8479B" w:rsidP="00D8479B">
            <w:pPr>
              <w:spacing w:before="60" w:after="60"/>
              <w:jc w:val="center"/>
              <w:rPr>
                <w:b/>
                <w:sz w:val="22"/>
                <w:szCs w:val="22"/>
              </w:rPr>
            </w:pPr>
            <w:r w:rsidRPr="00A637C0">
              <w:rPr>
                <w:b/>
                <w:sz w:val="22"/>
                <w:szCs w:val="22"/>
              </w:rPr>
              <w:t>Output #2:</w:t>
            </w:r>
          </w:p>
        </w:tc>
      </w:tr>
      <w:tr w:rsidR="00D8479B" w:rsidRPr="00A637C0" w:rsidTr="00D847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8479B" w:rsidRPr="00A637C0" w:rsidRDefault="00D8479B" w:rsidP="000A490B">
            <w:pPr>
              <w:spacing w:before="60" w:after="60"/>
              <w:rPr>
                <w:b/>
                <w:sz w:val="22"/>
                <w:szCs w:val="22"/>
              </w:rPr>
            </w:pPr>
            <w:r w:rsidRPr="00A637C0">
              <w:rPr>
                <w:b/>
                <w:sz w:val="22"/>
                <w:szCs w:val="22"/>
              </w:rPr>
              <w:t>Enter applicable National Performance Measure or Self-Elected Performance Measure:</w:t>
            </w:r>
          </w:p>
        </w:tc>
      </w:tr>
      <w:tr w:rsidR="00BF034D" w:rsidRPr="00A637C0" w:rsidTr="00BF034D">
        <w:tc>
          <w:tcPr>
            <w:tcW w:w="5000" w:type="pct"/>
            <w:gridSpan w:val="3"/>
            <w:shd w:val="clear" w:color="auto" w:fill="auto"/>
          </w:tcPr>
          <w:p w:rsidR="00BF034D" w:rsidRPr="00BF034D" w:rsidRDefault="00BF034D" w:rsidP="000A490B">
            <w:pPr>
              <w:spacing w:before="60" w:after="60"/>
              <w:rPr>
                <w:sz w:val="22"/>
                <w:szCs w:val="22"/>
              </w:rPr>
            </w:pPr>
          </w:p>
        </w:tc>
      </w:tr>
      <w:tr w:rsidR="00D8479B" w:rsidRPr="00A637C0" w:rsidTr="000A490B">
        <w:tc>
          <w:tcPr>
            <w:tcW w:w="3346" w:type="pct"/>
            <w:gridSpan w:val="2"/>
            <w:shd w:val="clear" w:color="auto" w:fill="auto"/>
          </w:tcPr>
          <w:p w:rsidR="00D8479B" w:rsidRPr="00A637C0" w:rsidRDefault="00D8479B" w:rsidP="000A490B">
            <w:pPr>
              <w:spacing w:before="60" w:after="60"/>
              <w:rPr>
                <w:i/>
                <w:sz w:val="22"/>
                <w:szCs w:val="22"/>
              </w:rPr>
            </w:pPr>
            <w:r w:rsidRPr="00A637C0">
              <w:rPr>
                <w:b/>
                <w:sz w:val="22"/>
                <w:szCs w:val="22"/>
              </w:rPr>
              <w:t>Target Demographi</w:t>
            </w:r>
            <w:r w:rsidR="00A637C0">
              <w:rPr>
                <w:b/>
                <w:sz w:val="22"/>
                <w:szCs w:val="22"/>
              </w:rPr>
              <w:t>c:</w:t>
            </w:r>
            <w:r w:rsidR="00A637C0">
              <w:rPr>
                <w:sz w:val="22"/>
                <w:szCs w:val="22"/>
              </w:rPr>
              <w:t xml:space="preserve"> </w:t>
            </w:r>
          </w:p>
        </w:tc>
        <w:tc>
          <w:tcPr>
            <w:tcW w:w="1654" w:type="pct"/>
            <w:shd w:val="clear" w:color="auto" w:fill="auto"/>
          </w:tcPr>
          <w:p w:rsidR="00D8479B" w:rsidRPr="00A637C0" w:rsidRDefault="00D8479B" w:rsidP="000A490B">
            <w:pPr>
              <w:spacing w:before="60" w:after="60"/>
              <w:rPr>
                <w:sz w:val="22"/>
                <w:szCs w:val="22"/>
              </w:rPr>
            </w:pPr>
            <w:r w:rsidRPr="00A637C0">
              <w:rPr>
                <w:b/>
                <w:sz w:val="22"/>
                <w:szCs w:val="22"/>
              </w:rPr>
              <w:t>Target Numbe</w:t>
            </w:r>
            <w:r w:rsidR="00A637C0">
              <w:rPr>
                <w:b/>
                <w:sz w:val="22"/>
                <w:szCs w:val="22"/>
              </w:rPr>
              <w:t>r:</w:t>
            </w:r>
            <w:r w:rsidR="00A637C0">
              <w:rPr>
                <w:sz w:val="22"/>
                <w:szCs w:val="22"/>
              </w:rPr>
              <w:t xml:space="preserve"> </w:t>
            </w:r>
          </w:p>
        </w:tc>
      </w:tr>
      <w:tr w:rsidR="00D8479B" w:rsidRPr="00A637C0" w:rsidTr="000A490B">
        <w:tc>
          <w:tcPr>
            <w:tcW w:w="5000" w:type="pct"/>
            <w:gridSpan w:val="3"/>
            <w:shd w:val="clear" w:color="auto" w:fill="auto"/>
          </w:tcPr>
          <w:p w:rsidR="00D8479B" w:rsidRPr="00A637C0" w:rsidRDefault="00D8479B" w:rsidP="000A490B">
            <w:pPr>
              <w:spacing w:before="60" w:after="60"/>
              <w:rPr>
                <w:sz w:val="22"/>
                <w:szCs w:val="22"/>
              </w:rPr>
            </w:pPr>
            <w:r w:rsidRPr="00A637C0">
              <w:rPr>
                <w:b/>
                <w:sz w:val="22"/>
                <w:szCs w:val="22"/>
              </w:rPr>
              <w:t>Measured B</w:t>
            </w:r>
            <w:r w:rsidR="00A637C0">
              <w:rPr>
                <w:b/>
                <w:sz w:val="22"/>
                <w:szCs w:val="22"/>
              </w:rPr>
              <w:t>y:</w:t>
            </w:r>
            <w:r w:rsidR="00A637C0">
              <w:rPr>
                <w:sz w:val="22"/>
                <w:szCs w:val="22"/>
              </w:rPr>
              <w:t xml:space="preserve"> </w:t>
            </w:r>
          </w:p>
        </w:tc>
      </w:tr>
      <w:tr w:rsidR="00D8479B" w:rsidRPr="00A637C0" w:rsidTr="000A490B">
        <w:tc>
          <w:tcPr>
            <w:tcW w:w="5000" w:type="pct"/>
            <w:gridSpan w:val="3"/>
            <w:shd w:val="clear" w:color="auto" w:fill="auto"/>
          </w:tcPr>
          <w:p w:rsidR="00D8479B" w:rsidRPr="00A637C0" w:rsidRDefault="00D8479B" w:rsidP="000A490B">
            <w:pPr>
              <w:spacing w:before="60" w:after="60"/>
              <w:rPr>
                <w:sz w:val="22"/>
                <w:szCs w:val="22"/>
              </w:rPr>
            </w:pPr>
            <w:r w:rsidRPr="00A637C0">
              <w:rPr>
                <w:b/>
                <w:sz w:val="22"/>
                <w:szCs w:val="22"/>
              </w:rPr>
              <w:t>Describe Instrumen</w:t>
            </w:r>
            <w:r w:rsidR="00A637C0">
              <w:rPr>
                <w:b/>
                <w:sz w:val="22"/>
                <w:szCs w:val="22"/>
              </w:rPr>
              <w:t>t:</w:t>
            </w:r>
            <w:r w:rsidR="00A637C0">
              <w:rPr>
                <w:sz w:val="22"/>
                <w:szCs w:val="22"/>
              </w:rPr>
              <w:t xml:space="preserve"> </w:t>
            </w:r>
          </w:p>
          <w:p w:rsidR="00D8479B" w:rsidRPr="00A637C0" w:rsidRDefault="00D8479B" w:rsidP="000A490B">
            <w:pPr>
              <w:spacing w:before="60" w:after="60"/>
              <w:rPr>
                <w:sz w:val="22"/>
                <w:szCs w:val="22"/>
              </w:rPr>
            </w:pPr>
          </w:p>
        </w:tc>
      </w:tr>
      <w:tr w:rsidR="00D8479B" w:rsidRPr="00A637C0" w:rsidTr="00A637C0">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8479B" w:rsidRPr="00A637C0" w:rsidRDefault="00D8479B" w:rsidP="00D8479B">
            <w:pPr>
              <w:spacing w:before="60" w:after="60"/>
              <w:jc w:val="center"/>
              <w:rPr>
                <w:b/>
                <w:sz w:val="22"/>
                <w:szCs w:val="22"/>
              </w:rPr>
            </w:pPr>
            <w:r w:rsidRPr="00A637C0">
              <w:rPr>
                <w:b/>
                <w:sz w:val="22"/>
                <w:szCs w:val="22"/>
              </w:rPr>
              <w:t>Intermediate Outcome #1:</w:t>
            </w:r>
          </w:p>
        </w:tc>
      </w:tr>
      <w:tr w:rsidR="00D8479B" w:rsidRPr="00A637C0" w:rsidTr="00D847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8479B" w:rsidRPr="00A637C0" w:rsidRDefault="00D8479B" w:rsidP="000A490B">
            <w:pPr>
              <w:spacing w:before="60" w:after="60"/>
              <w:rPr>
                <w:b/>
                <w:sz w:val="22"/>
                <w:szCs w:val="22"/>
              </w:rPr>
            </w:pPr>
            <w:r w:rsidRPr="00A637C0">
              <w:rPr>
                <w:b/>
                <w:sz w:val="22"/>
                <w:szCs w:val="22"/>
              </w:rPr>
              <w:t>Enter applicable National Performance Measure or Self-Elected Performance Measure:</w:t>
            </w:r>
          </w:p>
        </w:tc>
      </w:tr>
      <w:tr w:rsidR="00BF034D" w:rsidRPr="00A637C0" w:rsidTr="00BF034D">
        <w:tc>
          <w:tcPr>
            <w:tcW w:w="5000" w:type="pct"/>
            <w:gridSpan w:val="3"/>
            <w:shd w:val="clear" w:color="auto" w:fill="auto"/>
          </w:tcPr>
          <w:p w:rsidR="00BF034D" w:rsidRPr="00DE6C90" w:rsidRDefault="00BF034D" w:rsidP="000A490B">
            <w:pPr>
              <w:spacing w:before="60" w:after="60"/>
              <w:rPr>
                <w:sz w:val="22"/>
                <w:szCs w:val="22"/>
              </w:rPr>
            </w:pPr>
          </w:p>
        </w:tc>
      </w:tr>
      <w:tr w:rsidR="00D8479B" w:rsidRPr="00A637C0" w:rsidTr="000A490B">
        <w:tc>
          <w:tcPr>
            <w:tcW w:w="3346" w:type="pct"/>
            <w:gridSpan w:val="2"/>
            <w:shd w:val="clear" w:color="auto" w:fill="auto"/>
          </w:tcPr>
          <w:p w:rsidR="00D8479B" w:rsidRPr="00A637C0" w:rsidRDefault="00D8479B" w:rsidP="000A490B">
            <w:pPr>
              <w:spacing w:before="60" w:after="60"/>
              <w:rPr>
                <w:i/>
                <w:sz w:val="22"/>
                <w:szCs w:val="22"/>
              </w:rPr>
            </w:pPr>
            <w:r w:rsidRPr="00A637C0">
              <w:rPr>
                <w:b/>
                <w:sz w:val="22"/>
                <w:szCs w:val="22"/>
              </w:rPr>
              <w:t>Target Demographi</w:t>
            </w:r>
            <w:r w:rsidR="00A637C0">
              <w:rPr>
                <w:b/>
                <w:sz w:val="22"/>
                <w:szCs w:val="22"/>
              </w:rPr>
              <w:t>c:</w:t>
            </w:r>
            <w:r w:rsidR="00A637C0">
              <w:rPr>
                <w:sz w:val="22"/>
                <w:szCs w:val="22"/>
              </w:rPr>
              <w:t xml:space="preserve"> </w:t>
            </w:r>
            <w:r w:rsidRPr="00A637C0">
              <w:rPr>
                <w:sz w:val="22"/>
                <w:szCs w:val="22"/>
              </w:rPr>
              <w:t xml:space="preserve"> </w:t>
            </w:r>
          </w:p>
        </w:tc>
        <w:tc>
          <w:tcPr>
            <w:tcW w:w="1654" w:type="pct"/>
            <w:shd w:val="clear" w:color="auto" w:fill="auto"/>
          </w:tcPr>
          <w:p w:rsidR="00D8479B" w:rsidRPr="00A637C0" w:rsidRDefault="00D8479B" w:rsidP="000A490B">
            <w:pPr>
              <w:spacing w:before="60" w:after="60"/>
              <w:rPr>
                <w:sz w:val="22"/>
                <w:szCs w:val="22"/>
              </w:rPr>
            </w:pPr>
            <w:r w:rsidRPr="00A637C0">
              <w:rPr>
                <w:b/>
                <w:sz w:val="22"/>
                <w:szCs w:val="22"/>
              </w:rPr>
              <w:t>Target Numbe</w:t>
            </w:r>
            <w:r w:rsidR="00A637C0">
              <w:rPr>
                <w:b/>
                <w:sz w:val="22"/>
                <w:szCs w:val="22"/>
              </w:rPr>
              <w:t>r:</w:t>
            </w:r>
            <w:r w:rsidR="00A637C0">
              <w:rPr>
                <w:sz w:val="22"/>
                <w:szCs w:val="22"/>
              </w:rPr>
              <w:t xml:space="preserve"> </w:t>
            </w:r>
          </w:p>
        </w:tc>
      </w:tr>
      <w:tr w:rsidR="00D8479B" w:rsidRPr="00A637C0" w:rsidTr="000A490B">
        <w:tc>
          <w:tcPr>
            <w:tcW w:w="5000" w:type="pct"/>
            <w:gridSpan w:val="3"/>
            <w:shd w:val="clear" w:color="auto" w:fill="auto"/>
          </w:tcPr>
          <w:p w:rsidR="00D8479B" w:rsidRPr="00A637C0" w:rsidRDefault="00D8479B" w:rsidP="000A490B">
            <w:pPr>
              <w:spacing w:before="60" w:after="60"/>
              <w:rPr>
                <w:sz w:val="22"/>
                <w:szCs w:val="22"/>
              </w:rPr>
            </w:pPr>
            <w:r w:rsidRPr="00A637C0">
              <w:rPr>
                <w:b/>
                <w:sz w:val="22"/>
                <w:szCs w:val="22"/>
              </w:rPr>
              <w:t>Measured B</w:t>
            </w:r>
            <w:r w:rsidR="00A637C0">
              <w:rPr>
                <w:b/>
                <w:sz w:val="22"/>
                <w:szCs w:val="22"/>
              </w:rPr>
              <w:t>y:</w:t>
            </w:r>
            <w:r w:rsidR="00A637C0">
              <w:rPr>
                <w:sz w:val="22"/>
                <w:szCs w:val="22"/>
              </w:rPr>
              <w:t xml:space="preserve"> </w:t>
            </w:r>
          </w:p>
        </w:tc>
      </w:tr>
      <w:tr w:rsidR="00D8479B" w:rsidRPr="00A637C0" w:rsidTr="000A490B">
        <w:tc>
          <w:tcPr>
            <w:tcW w:w="5000" w:type="pct"/>
            <w:gridSpan w:val="3"/>
            <w:shd w:val="clear" w:color="auto" w:fill="auto"/>
          </w:tcPr>
          <w:p w:rsidR="00D8479B" w:rsidRPr="00A637C0" w:rsidRDefault="00D8479B" w:rsidP="000A490B">
            <w:pPr>
              <w:spacing w:before="60" w:after="60"/>
              <w:rPr>
                <w:sz w:val="22"/>
                <w:szCs w:val="22"/>
              </w:rPr>
            </w:pPr>
            <w:r w:rsidRPr="00A637C0">
              <w:rPr>
                <w:b/>
                <w:sz w:val="22"/>
                <w:szCs w:val="22"/>
              </w:rPr>
              <w:t>Describe Instrumen</w:t>
            </w:r>
            <w:r w:rsidR="00A637C0">
              <w:rPr>
                <w:b/>
                <w:sz w:val="22"/>
                <w:szCs w:val="22"/>
              </w:rPr>
              <w:t>t:</w:t>
            </w:r>
            <w:r w:rsidR="00A637C0">
              <w:rPr>
                <w:sz w:val="22"/>
                <w:szCs w:val="22"/>
              </w:rPr>
              <w:t xml:space="preserve"> </w:t>
            </w:r>
            <w:r w:rsidRPr="00A637C0">
              <w:rPr>
                <w:sz w:val="22"/>
                <w:szCs w:val="22"/>
              </w:rPr>
              <w:t xml:space="preserve"> </w:t>
            </w:r>
          </w:p>
          <w:p w:rsidR="00D8479B" w:rsidRPr="00A637C0" w:rsidRDefault="00D8479B" w:rsidP="000A490B">
            <w:pPr>
              <w:spacing w:before="60" w:after="60"/>
              <w:rPr>
                <w:sz w:val="22"/>
                <w:szCs w:val="22"/>
              </w:rPr>
            </w:pPr>
          </w:p>
        </w:tc>
      </w:tr>
    </w:tbl>
    <w:p w:rsidR="00CF6111" w:rsidRDefault="00CF6111" w:rsidP="00CF6111">
      <w:pPr>
        <w:jc w:val="both"/>
      </w:pPr>
    </w:p>
    <w:p w:rsidR="00BF034D" w:rsidRDefault="00BF034D" w:rsidP="00CF6111">
      <w:pPr>
        <w:jc w:val="both"/>
      </w:pPr>
    </w:p>
    <w:p w:rsidR="00DE6C90" w:rsidRDefault="00DE6C90" w:rsidP="00CF6111">
      <w:pPr>
        <w:jc w:val="both"/>
      </w:pPr>
    </w:p>
    <w:p w:rsidR="00DE6C90" w:rsidRDefault="00DE6C90" w:rsidP="00CF6111">
      <w:pPr>
        <w:jc w:val="both"/>
      </w:pPr>
    </w:p>
    <w:p w:rsidR="00BF034D" w:rsidRDefault="00BF034D" w:rsidP="00CF6111">
      <w:pPr>
        <w:jc w:val="both"/>
      </w:pPr>
    </w:p>
    <w:p w:rsidR="00A637C0" w:rsidRPr="00BF034D" w:rsidRDefault="00D8479B" w:rsidP="00BF034D">
      <w:pPr>
        <w:spacing w:line="360" w:lineRule="auto"/>
        <w:jc w:val="both"/>
        <w:rPr>
          <w:sz w:val="22"/>
          <w:szCs w:val="22"/>
        </w:rPr>
      </w:pPr>
      <w:r w:rsidRPr="00BF034D">
        <w:rPr>
          <w:b/>
          <w:sz w:val="22"/>
          <w:szCs w:val="22"/>
        </w:rPr>
        <w:lastRenderedPageBreak/>
        <w:t xml:space="preserve">Instructions: </w:t>
      </w:r>
      <w:r w:rsidRPr="00BF034D">
        <w:rPr>
          <w:sz w:val="22"/>
          <w:szCs w:val="22"/>
        </w:rPr>
        <w:t xml:space="preserve">The applicant must provide at least one aligned performance measure (output and outcome) that corresponds to the proposed primary intervention. All information requested in the Performance Measure Instructions (available at </w:t>
      </w:r>
      <w:hyperlink r:id="rId8" w:history="1">
        <w:r w:rsidRPr="00BF034D">
          <w:rPr>
            <w:rStyle w:val="Hyperlink"/>
            <w:sz w:val="22"/>
            <w:szCs w:val="22"/>
          </w:rPr>
          <w:t>http://movolunteers.org/grants.htm</w:t>
        </w:r>
      </w:hyperlink>
      <w:r w:rsidRPr="00BF034D">
        <w:rPr>
          <w:sz w:val="22"/>
          <w:szCs w:val="22"/>
        </w:rPr>
        <w:t xml:space="preserve">) must be included in the text of the performance measures themselves, and it must be evident in the performance measure text that all definitions and requirements outlined in the instructions are met. </w:t>
      </w:r>
    </w:p>
    <w:p w:rsidR="00A637C0" w:rsidRPr="00BF034D" w:rsidRDefault="00A637C0" w:rsidP="00BF034D">
      <w:pPr>
        <w:spacing w:line="360" w:lineRule="auto"/>
        <w:jc w:val="both"/>
        <w:rPr>
          <w:sz w:val="22"/>
          <w:szCs w:val="22"/>
        </w:rPr>
      </w:pPr>
    </w:p>
    <w:p w:rsidR="00D8479B" w:rsidRPr="00BF034D" w:rsidRDefault="00D8479B" w:rsidP="00BF034D">
      <w:pPr>
        <w:spacing w:line="360" w:lineRule="auto"/>
        <w:jc w:val="both"/>
        <w:rPr>
          <w:sz w:val="22"/>
          <w:szCs w:val="22"/>
          <w:u w:val="single"/>
        </w:rPr>
      </w:pPr>
      <w:r w:rsidRPr="00BF034D">
        <w:rPr>
          <w:sz w:val="22"/>
          <w:szCs w:val="22"/>
        </w:rPr>
        <w:t xml:space="preserve">Insert rows (output or intermediate outcome modules) as needed. </w:t>
      </w:r>
      <w:r w:rsidRPr="00BF034D">
        <w:rPr>
          <w:sz w:val="22"/>
          <w:szCs w:val="22"/>
          <w:u w:val="single"/>
        </w:rPr>
        <w:t xml:space="preserve">Interventions under different </w:t>
      </w:r>
      <w:r w:rsidR="00A637C0" w:rsidRPr="00BF034D">
        <w:rPr>
          <w:sz w:val="22"/>
          <w:szCs w:val="22"/>
          <w:u w:val="single"/>
        </w:rPr>
        <w:t xml:space="preserve">CNCS </w:t>
      </w:r>
      <w:r w:rsidRPr="00BF034D">
        <w:rPr>
          <w:sz w:val="22"/>
          <w:szCs w:val="22"/>
          <w:u w:val="single"/>
        </w:rPr>
        <w:t>focus areas and/or objectives should be in separate PM modules.</w:t>
      </w:r>
    </w:p>
    <w:p w:rsidR="00FF3AA3" w:rsidRPr="00BF034D" w:rsidRDefault="00FF3AA3" w:rsidP="00BF034D">
      <w:pPr>
        <w:spacing w:line="360" w:lineRule="auto"/>
        <w:jc w:val="both"/>
        <w:rPr>
          <w:sz w:val="22"/>
          <w:szCs w:val="22"/>
        </w:rPr>
      </w:pPr>
    </w:p>
    <w:p w:rsidR="00BF034D" w:rsidRPr="00BF034D" w:rsidRDefault="00BF034D" w:rsidP="00BF034D">
      <w:pPr>
        <w:spacing w:line="360" w:lineRule="auto"/>
        <w:jc w:val="both"/>
        <w:rPr>
          <w:b/>
          <w:sz w:val="22"/>
          <w:szCs w:val="22"/>
        </w:rPr>
      </w:pPr>
      <w:r w:rsidRPr="00BF034D">
        <w:rPr>
          <w:b/>
          <w:sz w:val="22"/>
          <w:szCs w:val="22"/>
        </w:rPr>
        <w:t>Definitions:</w:t>
      </w:r>
    </w:p>
    <w:p w:rsidR="00A637C0" w:rsidRPr="00BF034D" w:rsidRDefault="00A637C0" w:rsidP="00BF034D">
      <w:pPr>
        <w:pStyle w:val="ListParagraph"/>
        <w:numPr>
          <w:ilvl w:val="0"/>
          <w:numId w:val="10"/>
        </w:numPr>
        <w:spacing w:line="360" w:lineRule="auto"/>
        <w:jc w:val="both"/>
        <w:rPr>
          <w:rFonts w:ascii="Times New Roman" w:hAnsi="Times New Roman"/>
        </w:rPr>
      </w:pPr>
      <w:r w:rsidRPr="00BF034D">
        <w:rPr>
          <w:rFonts w:ascii="Times New Roman" w:hAnsi="Times New Roman"/>
          <w:b/>
        </w:rPr>
        <w:t>PM Title:</w:t>
      </w:r>
      <w:r w:rsidRPr="00BF034D">
        <w:rPr>
          <w:rFonts w:ascii="Times New Roman" w:hAnsi="Times New Roman"/>
        </w:rPr>
        <w:t xml:space="preserve"> Enter a brief title for </w:t>
      </w:r>
      <w:r w:rsidR="00DE6C90">
        <w:rPr>
          <w:rFonts w:ascii="Times New Roman" w:hAnsi="Times New Roman"/>
        </w:rPr>
        <w:t>performance measure.</w:t>
      </w:r>
    </w:p>
    <w:p w:rsidR="00A637C0" w:rsidRPr="00BF034D" w:rsidRDefault="00A637C0" w:rsidP="00BF034D">
      <w:pPr>
        <w:pStyle w:val="ListParagraph"/>
        <w:numPr>
          <w:ilvl w:val="0"/>
          <w:numId w:val="10"/>
        </w:numPr>
        <w:spacing w:line="360" w:lineRule="auto"/>
        <w:jc w:val="both"/>
        <w:rPr>
          <w:rFonts w:ascii="Times New Roman" w:hAnsi="Times New Roman"/>
        </w:rPr>
      </w:pPr>
      <w:r w:rsidRPr="00BF034D">
        <w:rPr>
          <w:rFonts w:ascii="Times New Roman" w:hAnsi="Times New Roman"/>
          <w:b/>
        </w:rPr>
        <w:t xml:space="preserve">CNCS Focus Area: </w:t>
      </w:r>
      <w:r w:rsidR="00DE6C90">
        <w:rPr>
          <w:rFonts w:ascii="Times New Roman" w:hAnsi="Times New Roman"/>
        </w:rPr>
        <w:t xml:space="preserve">Enter the </w:t>
      </w:r>
      <w:r w:rsidRPr="00BF034D">
        <w:rPr>
          <w:rFonts w:ascii="Times New Roman" w:hAnsi="Times New Roman"/>
        </w:rPr>
        <w:t>CNCS focus area</w:t>
      </w:r>
      <w:r w:rsidR="00DE6C90">
        <w:rPr>
          <w:rFonts w:ascii="Times New Roman" w:hAnsi="Times New Roman"/>
        </w:rPr>
        <w:t xml:space="preserve"> related to the PM (</w:t>
      </w:r>
      <w:r w:rsidRPr="00BF034D">
        <w:rPr>
          <w:rFonts w:ascii="Times New Roman" w:hAnsi="Times New Roman"/>
        </w:rPr>
        <w:t>e.g.</w:t>
      </w:r>
      <w:r w:rsidR="00DE6C90">
        <w:rPr>
          <w:rFonts w:ascii="Times New Roman" w:hAnsi="Times New Roman"/>
        </w:rPr>
        <w:t xml:space="preserve"> Education, Healthy Futures</w:t>
      </w:r>
      <w:r w:rsidRPr="00BF034D">
        <w:rPr>
          <w:rFonts w:ascii="Times New Roman" w:hAnsi="Times New Roman"/>
        </w:rPr>
        <w:t>).</w:t>
      </w:r>
    </w:p>
    <w:p w:rsidR="00A637C0" w:rsidRPr="00BF034D" w:rsidRDefault="00A637C0" w:rsidP="00BF034D">
      <w:pPr>
        <w:pStyle w:val="ListParagraph"/>
        <w:numPr>
          <w:ilvl w:val="0"/>
          <w:numId w:val="10"/>
        </w:numPr>
        <w:spacing w:line="360" w:lineRule="auto"/>
        <w:jc w:val="both"/>
        <w:rPr>
          <w:rFonts w:ascii="Times New Roman" w:hAnsi="Times New Roman"/>
        </w:rPr>
      </w:pPr>
      <w:r w:rsidRPr="00BF034D">
        <w:rPr>
          <w:rFonts w:ascii="Times New Roman" w:hAnsi="Times New Roman"/>
          <w:b/>
        </w:rPr>
        <w:t>CNCS Objective:</w:t>
      </w:r>
      <w:r w:rsidRPr="00BF034D">
        <w:rPr>
          <w:rFonts w:ascii="Times New Roman" w:hAnsi="Times New Roman"/>
        </w:rPr>
        <w:t xml:space="preserve"> </w:t>
      </w:r>
      <w:r w:rsidR="00DE6C90">
        <w:rPr>
          <w:rFonts w:ascii="Times New Roman" w:hAnsi="Times New Roman"/>
        </w:rPr>
        <w:t>Enter t</w:t>
      </w:r>
      <w:r w:rsidRPr="00BF034D">
        <w:rPr>
          <w:rFonts w:ascii="Times New Roman" w:hAnsi="Times New Roman"/>
        </w:rPr>
        <w:t xml:space="preserve">he </w:t>
      </w:r>
      <w:r w:rsidR="00DE6C90">
        <w:rPr>
          <w:rFonts w:ascii="Times New Roman" w:hAnsi="Times New Roman"/>
        </w:rPr>
        <w:t xml:space="preserve">Strategic Plan Objective related to the PM as outlined </w:t>
      </w:r>
      <w:r w:rsidRPr="00BF034D">
        <w:rPr>
          <w:rFonts w:ascii="Times New Roman" w:hAnsi="Times New Roman"/>
        </w:rPr>
        <w:t>on pages 5 – 8 of the Performance Measures Instructions.</w:t>
      </w:r>
    </w:p>
    <w:p w:rsidR="00A637C0" w:rsidRPr="00BF034D" w:rsidRDefault="00A637C0" w:rsidP="00BF034D">
      <w:pPr>
        <w:pStyle w:val="ListParagraph"/>
        <w:numPr>
          <w:ilvl w:val="0"/>
          <w:numId w:val="10"/>
        </w:numPr>
        <w:spacing w:line="360" w:lineRule="auto"/>
        <w:jc w:val="both"/>
        <w:rPr>
          <w:rFonts w:ascii="Times New Roman" w:hAnsi="Times New Roman"/>
        </w:rPr>
      </w:pPr>
      <w:r w:rsidRPr="00BF034D">
        <w:rPr>
          <w:rFonts w:ascii="Times New Roman" w:hAnsi="Times New Roman"/>
          <w:b/>
        </w:rPr>
        <w:t>Number of MSY:</w:t>
      </w:r>
      <w:r w:rsidRPr="00BF034D">
        <w:rPr>
          <w:rFonts w:ascii="Times New Roman" w:hAnsi="Times New Roman"/>
        </w:rPr>
        <w:t xml:space="preserve"> </w:t>
      </w:r>
      <w:r w:rsidR="00DE6C90">
        <w:rPr>
          <w:rFonts w:ascii="Times New Roman" w:hAnsi="Times New Roman"/>
        </w:rPr>
        <w:t>Enter t</w:t>
      </w:r>
      <w:r w:rsidRPr="00BF034D">
        <w:rPr>
          <w:rFonts w:ascii="Times New Roman" w:hAnsi="Times New Roman"/>
        </w:rPr>
        <w:t xml:space="preserve">he number of MSY (1.00 MSY = 1 full-time Member) </w:t>
      </w:r>
      <w:r w:rsidR="00DE6C90">
        <w:rPr>
          <w:rFonts w:ascii="Times New Roman" w:hAnsi="Times New Roman"/>
        </w:rPr>
        <w:t>assigned to the PM (performing the intervention)</w:t>
      </w:r>
      <w:r w:rsidRPr="00BF034D">
        <w:rPr>
          <w:rFonts w:ascii="Times New Roman" w:hAnsi="Times New Roman"/>
        </w:rPr>
        <w:t>.</w:t>
      </w:r>
      <w:r w:rsidR="00BF034D" w:rsidRPr="00BF034D">
        <w:rPr>
          <w:rFonts w:ascii="Times New Roman" w:hAnsi="Times New Roman"/>
        </w:rPr>
        <w:t xml:space="preserve"> </w:t>
      </w:r>
      <w:r w:rsidR="00DE6C90">
        <w:rPr>
          <w:rFonts w:ascii="Times New Roman" w:hAnsi="Times New Roman"/>
        </w:rPr>
        <w:t xml:space="preserve">If using multiple performance measures, the total MSY distribution to each performance measure should equal the total number of MSY requested in the grant application. </w:t>
      </w:r>
    </w:p>
    <w:p w:rsidR="00A637C0" w:rsidRPr="00BF034D" w:rsidRDefault="00A637C0" w:rsidP="00BF034D">
      <w:pPr>
        <w:pStyle w:val="ListParagraph"/>
        <w:numPr>
          <w:ilvl w:val="0"/>
          <w:numId w:val="10"/>
        </w:numPr>
        <w:spacing w:line="360" w:lineRule="auto"/>
        <w:jc w:val="both"/>
        <w:rPr>
          <w:rFonts w:ascii="Times New Roman" w:hAnsi="Times New Roman"/>
        </w:rPr>
      </w:pPr>
      <w:r w:rsidRPr="00BF034D">
        <w:rPr>
          <w:rFonts w:ascii="Times New Roman" w:hAnsi="Times New Roman"/>
          <w:b/>
        </w:rPr>
        <w:t xml:space="preserve">Number of Member Slots: </w:t>
      </w:r>
      <w:r w:rsidR="00DE6C90">
        <w:rPr>
          <w:rFonts w:ascii="Times New Roman" w:hAnsi="Times New Roman"/>
        </w:rPr>
        <w:t>Enter t</w:t>
      </w:r>
      <w:r w:rsidRPr="00BF034D">
        <w:rPr>
          <w:rFonts w:ascii="Times New Roman" w:hAnsi="Times New Roman"/>
        </w:rPr>
        <w:t>he number of Member slots perf</w:t>
      </w:r>
      <w:r w:rsidR="00BF034D" w:rsidRPr="00BF034D">
        <w:rPr>
          <w:rFonts w:ascii="Times New Roman" w:hAnsi="Times New Roman"/>
        </w:rPr>
        <w:t xml:space="preserve">orming the interventions. This number may be higher than the total MSY, particularly if a percentage of Members’ </w:t>
      </w:r>
      <w:r w:rsidR="00DE6C90">
        <w:rPr>
          <w:rFonts w:ascii="Times New Roman" w:hAnsi="Times New Roman"/>
        </w:rPr>
        <w:t xml:space="preserve">total </w:t>
      </w:r>
      <w:r w:rsidR="00BF034D" w:rsidRPr="00BF034D">
        <w:rPr>
          <w:rFonts w:ascii="Times New Roman" w:hAnsi="Times New Roman"/>
        </w:rPr>
        <w:t xml:space="preserve">time is </w:t>
      </w:r>
      <w:r w:rsidR="00DE6C90">
        <w:rPr>
          <w:rFonts w:ascii="Times New Roman" w:hAnsi="Times New Roman"/>
        </w:rPr>
        <w:t>distributed between</w:t>
      </w:r>
      <w:r w:rsidR="00BF034D" w:rsidRPr="00BF034D">
        <w:rPr>
          <w:rFonts w:ascii="Times New Roman" w:hAnsi="Times New Roman"/>
        </w:rPr>
        <w:t xml:space="preserve"> multiple interventions.</w:t>
      </w:r>
    </w:p>
    <w:p w:rsidR="00BF034D" w:rsidRPr="00BF034D" w:rsidRDefault="00BF034D" w:rsidP="00BF034D">
      <w:pPr>
        <w:pStyle w:val="ListParagraph"/>
        <w:numPr>
          <w:ilvl w:val="0"/>
          <w:numId w:val="10"/>
        </w:numPr>
        <w:spacing w:line="360" w:lineRule="auto"/>
        <w:jc w:val="both"/>
        <w:rPr>
          <w:rFonts w:ascii="Times New Roman" w:hAnsi="Times New Roman"/>
        </w:rPr>
      </w:pPr>
      <w:r w:rsidRPr="00BF034D">
        <w:rPr>
          <w:rFonts w:ascii="Times New Roman" w:hAnsi="Times New Roman"/>
          <w:b/>
        </w:rPr>
        <w:t>Problem Statement:</w:t>
      </w:r>
      <w:r w:rsidRPr="00BF034D">
        <w:rPr>
          <w:rFonts w:ascii="Times New Roman" w:hAnsi="Times New Roman"/>
        </w:rPr>
        <w:t xml:space="preserve"> </w:t>
      </w:r>
      <w:r w:rsidR="00DE6C90">
        <w:rPr>
          <w:rFonts w:ascii="Times New Roman" w:hAnsi="Times New Roman"/>
        </w:rPr>
        <w:t>Enter a b</w:t>
      </w:r>
      <w:r w:rsidRPr="00BF034D">
        <w:rPr>
          <w:rFonts w:ascii="Times New Roman" w:hAnsi="Times New Roman"/>
        </w:rPr>
        <w:t>rief summary of the community problem being addressed.</w:t>
      </w:r>
    </w:p>
    <w:p w:rsidR="00BF034D" w:rsidRPr="00BF034D" w:rsidRDefault="00BF034D" w:rsidP="00BF034D">
      <w:pPr>
        <w:pStyle w:val="ListParagraph"/>
        <w:numPr>
          <w:ilvl w:val="0"/>
          <w:numId w:val="10"/>
        </w:numPr>
        <w:spacing w:line="360" w:lineRule="auto"/>
        <w:jc w:val="both"/>
        <w:rPr>
          <w:rFonts w:ascii="Times New Roman" w:hAnsi="Times New Roman"/>
        </w:rPr>
      </w:pPr>
      <w:r w:rsidRPr="00BF034D">
        <w:rPr>
          <w:rFonts w:ascii="Times New Roman" w:hAnsi="Times New Roman"/>
          <w:b/>
        </w:rPr>
        <w:t>Description of Intervention:</w:t>
      </w:r>
      <w:r w:rsidRPr="00BF034D">
        <w:rPr>
          <w:rFonts w:ascii="Times New Roman" w:hAnsi="Times New Roman"/>
        </w:rPr>
        <w:t xml:space="preserve"> </w:t>
      </w:r>
      <w:r w:rsidR="00DE6C90">
        <w:rPr>
          <w:rFonts w:ascii="Times New Roman" w:hAnsi="Times New Roman"/>
        </w:rPr>
        <w:t>Enter a b</w:t>
      </w:r>
      <w:r w:rsidRPr="00BF034D">
        <w:rPr>
          <w:rFonts w:ascii="Times New Roman" w:hAnsi="Times New Roman"/>
        </w:rPr>
        <w:t xml:space="preserve">rief description of the service activities that Members </w:t>
      </w:r>
      <w:r w:rsidR="00DE6C90">
        <w:rPr>
          <w:rFonts w:ascii="Times New Roman" w:hAnsi="Times New Roman"/>
        </w:rPr>
        <w:t>will perform</w:t>
      </w:r>
      <w:r w:rsidRPr="00BF034D">
        <w:rPr>
          <w:rFonts w:ascii="Times New Roman" w:hAnsi="Times New Roman"/>
        </w:rPr>
        <w:t>. The description should include the dosage (frequency, duration, and intensity).</w:t>
      </w:r>
    </w:p>
    <w:p w:rsidR="00BF034D" w:rsidRPr="00BF034D" w:rsidRDefault="00BF034D" w:rsidP="00BF034D">
      <w:pPr>
        <w:pStyle w:val="ListParagraph"/>
        <w:numPr>
          <w:ilvl w:val="0"/>
          <w:numId w:val="10"/>
        </w:numPr>
        <w:spacing w:line="360" w:lineRule="auto"/>
        <w:jc w:val="both"/>
        <w:rPr>
          <w:rFonts w:ascii="Times New Roman" w:hAnsi="Times New Roman"/>
        </w:rPr>
      </w:pPr>
      <w:r w:rsidRPr="00BF034D">
        <w:rPr>
          <w:rFonts w:ascii="Times New Roman" w:hAnsi="Times New Roman"/>
          <w:b/>
        </w:rPr>
        <w:t>Applicable National Performance Measure:</w:t>
      </w:r>
      <w:r w:rsidRPr="00BF034D">
        <w:rPr>
          <w:rFonts w:ascii="Times New Roman" w:hAnsi="Times New Roman"/>
        </w:rPr>
        <w:t xml:space="preserve"> </w:t>
      </w:r>
      <w:r w:rsidR="00DE6C90">
        <w:rPr>
          <w:rFonts w:ascii="Times New Roman" w:hAnsi="Times New Roman"/>
        </w:rPr>
        <w:t>Enter t</w:t>
      </w:r>
      <w:r w:rsidRPr="00BF034D">
        <w:rPr>
          <w:rFonts w:ascii="Times New Roman" w:hAnsi="Times New Roman"/>
        </w:rPr>
        <w:t xml:space="preserve">he text of the output or outcome measure </w:t>
      </w:r>
      <w:r w:rsidR="00DE6C90">
        <w:rPr>
          <w:rFonts w:ascii="Times New Roman" w:hAnsi="Times New Roman"/>
        </w:rPr>
        <w:t>as outlined in</w:t>
      </w:r>
      <w:r w:rsidRPr="00BF034D">
        <w:rPr>
          <w:rFonts w:ascii="Times New Roman" w:hAnsi="Times New Roman"/>
        </w:rPr>
        <w:t xml:space="preserve"> the Performance Measures Instructions (e.g. O1: Number of economically disadvantaged individuals receiving financial literacy services).</w:t>
      </w:r>
      <w:r w:rsidR="00DE6C90">
        <w:rPr>
          <w:rFonts w:ascii="Times New Roman" w:hAnsi="Times New Roman"/>
        </w:rPr>
        <w:t xml:space="preserve"> If using an applicant-determined output or outcome, follow the same template in naming the output or outcome.</w:t>
      </w:r>
    </w:p>
    <w:p w:rsidR="00BF034D" w:rsidRPr="00BF034D" w:rsidRDefault="00BF034D" w:rsidP="00BF034D">
      <w:pPr>
        <w:pStyle w:val="ListParagraph"/>
        <w:numPr>
          <w:ilvl w:val="0"/>
          <w:numId w:val="10"/>
        </w:numPr>
        <w:spacing w:line="360" w:lineRule="auto"/>
        <w:jc w:val="both"/>
        <w:rPr>
          <w:rFonts w:ascii="Times New Roman" w:hAnsi="Times New Roman"/>
        </w:rPr>
      </w:pPr>
      <w:r w:rsidRPr="00BF034D">
        <w:rPr>
          <w:rFonts w:ascii="Times New Roman" w:hAnsi="Times New Roman"/>
          <w:b/>
        </w:rPr>
        <w:t>Target Demographic:</w:t>
      </w:r>
      <w:r w:rsidRPr="00BF034D">
        <w:rPr>
          <w:rFonts w:ascii="Times New Roman" w:hAnsi="Times New Roman"/>
        </w:rPr>
        <w:t xml:space="preserve"> </w:t>
      </w:r>
      <w:r w:rsidR="00DE6C90">
        <w:rPr>
          <w:rFonts w:ascii="Times New Roman" w:hAnsi="Times New Roman"/>
        </w:rPr>
        <w:t>Enter t</w:t>
      </w:r>
      <w:r w:rsidRPr="00BF034D">
        <w:rPr>
          <w:rFonts w:ascii="Times New Roman" w:hAnsi="Times New Roman"/>
        </w:rPr>
        <w:t xml:space="preserve">he target beneficiaries of service activities (e.g. economically disadvantaged individuals; economically disadvantaged students; </w:t>
      </w:r>
      <w:r w:rsidR="00DE6C90">
        <w:rPr>
          <w:rFonts w:ascii="Times New Roman" w:hAnsi="Times New Roman"/>
        </w:rPr>
        <w:t xml:space="preserve">Corps Members, </w:t>
      </w:r>
      <w:r w:rsidRPr="00BF034D">
        <w:rPr>
          <w:rFonts w:ascii="Times New Roman" w:hAnsi="Times New Roman"/>
        </w:rPr>
        <w:t>etc.).</w:t>
      </w:r>
    </w:p>
    <w:p w:rsidR="00BF034D" w:rsidRPr="00BF034D" w:rsidRDefault="00BF034D" w:rsidP="00BF034D">
      <w:pPr>
        <w:pStyle w:val="ListParagraph"/>
        <w:numPr>
          <w:ilvl w:val="0"/>
          <w:numId w:val="10"/>
        </w:numPr>
        <w:spacing w:line="360" w:lineRule="auto"/>
        <w:jc w:val="both"/>
        <w:rPr>
          <w:rFonts w:ascii="Times New Roman" w:hAnsi="Times New Roman"/>
        </w:rPr>
      </w:pPr>
      <w:r w:rsidRPr="00BF034D">
        <w:rPr>
          <w:rFonts w:ascii="Times New Roman" w:hAnsi="Times New Roman"/>
          <w:b/>
        </w:rPr>
        <w:t>Target Number:</w:t>
      </w:r>
      <w:r w:rsidRPr="00BF034D">
        <w:rPr>
          <w:rFonts w:ascii="Times New Roman" w:hAnsi="Times New Roman"/>
        </w:rPr>
        <w:t xml:space="preserve"> </w:t>
      </w:r>
      <w:r w:rsidR="00DE6C90">
        <w:rPr>
          <w:rFonts w:ascii="Times New Roman" w:hAnsi="Times New Roman"/>
        </w:rPr>
        <w:t>Enter t</w:t>
      </w:r>
      <w:r w:rsidRPr="00BF034D">
        <w:rPr>
          <w:rFonts w:ascii="Times New Roman" w:hAnsi="Times New Roman"/>
        </w:rPr>
        <w:t xml:space="preserve">he proposed number of beneficiaries </w:t>
      </w:r>
      <w:r w:rsidR="00DE6C90">
        <w:rPr>
          <w:rFonts w:ascii="Times New Roman" w:hAnsi="Times New Roman"/>
        </w:rPr>
        <w:t>anticipated</w:t>
      </w:r>
      <w:r w:rsidRPr="00BF034D">
        <w:rPr>
          <w:rFonts w:ascii="Times New Roman" w:hAnsi="Times New Roman"/>
        </w:rPr>
        <w:t xml:space="preserve"> to </w:t>
      </w:r>
      <w:r w:rsidR="00DE6C90">
        <w:rPr>
          <w:rFonts w:ascii="Times New Roman" w:hAnsi="Times New Roman"/>
        </w:rPr>
        <w:t>participate in/receive services (output) or experience a change in knowledge, skill, behavior, condition, etc. (outcome).</w:t>
      </w:r>
    </w:p>
    <w:p w:rsidR="00BF034D" w:rsidRPr="00BF034D" w:rsidRDefault="00BF034D" w:rsidP="00BF034D">
      <w:pPr>
        <w:pStyle w:val="ListParagraph"/>
        <w:numPr>
          <w:ilvl w:val="0"/>
          <w:numId w:val="10"/>
        </w:numPr>
        <w:spacing w:line="360" w:lineRule="auto"/>
        <w:jc w:val="both"/>
        <w:rPr>
          <w:rFonts w:ascii="Times New Roman" w:hAnsi="Times New Roman"/>
        </w:rPr>
      </w:pPr>
      <w:r w:rsidRPr="00BF034D">
        <w:rPr>
          <w:rFonts w:ascii="Times New Roman" w:hAnsi="Times New Roman"/>
          <w:b/>
        </w:rPr>
        <w:t>Measure By:</w:t>
      </w:r>
      <w:r w:rsidRPr="00BF034D">
        <w:rPr>
          <w:rFonts w:ascii="Times New Roman" w:hAnsi="Times New Roman"/>
        </w:rPr>
        <w:t xml:space="preserve"> </w:t>
      </w:r>
      <w:r w:rsidR="00DE6C90">
        <w:rPr>
          <w:rFonts w:ascii="Times New Roman" w:hAnsi="Times New Roman"/>
        </w:rPr>
        <w:t>Enter t</w:t>
      </w:r>
      <w:r w:rsidRPr="00BF034D">
        <w:rPr>
          <w:rFonts w:ascii="Times New Roman" w:hAnsi="Times New Roman"/>
        </w:rPr>
        <w:t xml:space="preserve">he </w:t>
      </w:r>
      <w:r w:rsidR="00DE6C90">
        <w:rPr>
          <w:rFonts w:ascii="Times New Roman" w:hAnsi="Times New Roman"/>
        </w:rPr>
        <w:t xml:space="preserve">name or </w:t>
      </w:r>
      <w:r w:rsidRPr="00BF034D">
        <w:rPr>
          <w:rFonts w:ascii="Times New Roman" w:hAnsi="Times New Roman"/>
        </w:rPr>
        <w:t>type of data collection tool (e.g. attendance record; survey; pre- and post-tests)</w:t>
      </w:r>
      <w:r w:rsidR="00DE6C90">
        <w:rPr>
          <w:rFonts w:ascii="Times New Roman" w:hAnsi="Times New Roman"/>
        </w:rPr>
        <w:t>.</w:t>
      </w:r>
    </w:p>
    <w:p w:rsidR="00D8479B" w:rsidRDefault="00BF034D" w:rsidP="00D8479B">
      <w:pPr>
        <w:pStyle w:val="ListParagraph"/>
        <w:numPr>
          <w:ilvl w:val="0"/>
          <w:numId w:val="10"/>
        </w:numPr>
        <w:spacing w:line="360" w:lineRule="auto"/>
        <w:jc w:val="both"/>
      </w:pPr>
      <w:r w:rsidRPr="00DE6C90">
        <w:rPr>
          <w:rFonts w:ascii="Times New Roman" w:hAnsi="Times New Roman"/>
          <w:b/>
        </w:rPr>
        <w:t>Describe Instrument:</w:t>
      </w:r>
      <w:r w:rsidRPr="00DE6C90">
        <w:rPr>
          <w:rFonts w:ascii="Times New Roman" w:hAnsi="Times New Roman"/>
        </w:rPr>
        <w:t xml:space="preserve"> </w:t>
      </w:r>
      <w:r w:rsidR="00DE6C90">
        <w:rPr>
          <w:rFonts w:ascii="Times New Roman" w:hAnsi="Times New Roman"/>
        </w:rPr>
        <w:t>Enter a</w:t>
      </w:r>
      <w:r w:rsidRPr="00DE6C90">
        <w:rPr>
          <w:rFonts w:ascii="Times New Roman" w:hAnsi="Times New Roman"/>
        </w:rPr>
        <w:t xml:space="preserve"> brief description of the data collection tool.</w:t>
      </w:r>
    </w:p>
    <w:sectPr w:rsidR="00D8479B" w:rsidSect="009E0B5F">
      <w:headerReference w:type="default" r:id="rId9"/>
      <w:pgSz w:w="12240" w:h="15840"/>
      <w:pgMar w:top="1080" w:right="1440" w:bottom="1080"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86D" w:rsidRDefault="0000486D">
      <w:r>
        <w:separator/>
      </w:r>
    </w:p>
  </w:endnote>
  <w:endnote w:type="continuationSeparator" w:id="0">
    <w:p w:rsidR="0000486D" w:rsidRDefault="0000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86D" w:rsidRDefault="0000486D">
      <w:r>
        <w:separator/>
      </w:r>
    </w:p>
  </w:footnote>
  <w:footnote w:type="continuationSeparator" w:id="0">
    <w:p w:rsidR="0000486D" w:rsidRDefault="0000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C0" w:rsidRPr="00A637C0" w:rsidRDefault="00A637C0" w:rsidP="00A637C0">
    <w:pPr>
      <w:pStyle w:val="Header"/>
      <w:jc w:val="center"/>
      <w:rPr>
        <w:b/>
        <w:sz w:val="22"/>
      </w:rPr>
    </w:pPr>
    <w:r w:rsidRPr="00A637C0">
      <w:rPr>
        <w:b/>
        <w:sz w:val="22"/>
      </w:rPr>
      <w:t>PERFORMANCE MEASURES WORKSHEET</w:t>
    </w:r>
  </w:p>
  <w:p w:rsidR="00A637C0" w:rsidRDefault="00A63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AA0"/>
    <w:multiLevelType w:val="hybridMultilevel"/>
    <w:tmpl w:val="4C96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0EC3"/>
    <w:multiLevelType w:val="hybridMultilevel"/>
    <w:tmpl w:val="8C88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E7622"/>
    <w:multiLevelType w:val="hybridMultilevel"/>
    <w:tmpl w:val="6C52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87780"/>
    <w:multiLevelType w:val="hybridMultilevel"/>
    <w:tmpl w:val="5FD6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A0F42"/>
    <w:multiLevelType w:val="hybridMultilevel"/>
    <w:tmpl w:val="037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2509E"/>
    <w:multiLevelType w:val="hybridMultilevel"/>
    <w:tmpl w:val="EE0C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6F5DF4"/>
    <w:multiLevelType w:val="hybridMultilevel"/>
    <w:tmpl w:val="38C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E7894"/>
    <w:multiLevelType w:val="hybridMultilevel"/>
    <w:tmpl w:val="09FC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C547A"/>
    <w:multiLevelType w:val="hybridMultilevel"/>
    <w:tmpl w:val="1AD8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C6AF5"/>
    <w:multiLevelType w:val="hybridMultilevel"/>
    <w:tmpl w:val="0C149C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9"/>
  </w:num>
  <w:num w:numId="6">
    <w:abstractNumId w:val="2"/>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10"/>
    <w:rsid w:val="0000486D"/>
    <w:rsid w:val="00017974"/>
    <w:rsid w:val="00036924"/>
    <w:rsid w:val="0006610E"/>
    <w:rsid w:val="00073467"/>
    <w:rsid w:val="000B01B0"/>
    <w:rsid w:val="000C0969"/>
    <w:rsid w:val="000C78CB"/>
    <w:rsid w:val="0013017B"/>
    <w:rsid w:val="00132EB8"/>
    <w:rsid w:val="00170973"/>
    <w:rsid w:val="00185EC3"/>
    <w:rsid w:val="001F30B2"/>
    <w:rsid w:val="0021190C"/>
    <w:rsid w:val="002147B3"/>
    <w:rsid w:val="00265A9F"/>
    <w:rsid w:val="00281F79"/>
    <w:rsid w:val="00285306"/>
    <w:rsid w:val="0029574A"/>
    <w:rsid w:val="002B01D0"/>
    <w:rsid w:val="002B1AA4"/>
    <w:rsid w:val="002C710A"/>
    <w:rsid w:val="002D1D4F"/>
    <w:rsid w:val="002D56AF"/>
    <w:rsid w:val="00346A38"/>
    <w:rsid w:val="00365866"/>
    <w:rsid w:val="00367478"/>
    <w:rsid w:val="00390B83"/>
    <w:rsid w:val="003E4AB1"/>
    <w:rsid w:val="003E4FF2"/>
    <w:rsid w:val="004223B0"/>
    <w:rsid w:val="00466009"/>
    <w:rsid w:val="004A5343"/>
    <w:rsid w:val="004F7253"/>
    <w:rsid w:val="005579AD"/>
    <w:rsid w:val="00596F61"/>
    <w:rsid w:val="005A3D15"/>
    <w:rsid w:val="005A4AA0"/>
    <w:rsid w:val="005B35B8"/>
    <w:rsid w:val="005D31D2"/>
    <w:rsid w:val="005F08EF"/>
    <w:rsid w:val="006154F3"/>
    <w:rsid w:val="006209D5"/>
    <w:rsid w:val="006273A8"/>
    <w:rsid w:val="006B1D23"/>
    <w:rsid w:val="006E44ED"/>
    <w:rsid w:val="006F1830"/>
    <w:rsid w:val="00701E30"/>
    <w:rsid w:val="00705A26"/>
    <w:rsid w:val="00747EF0"/>
    <w:rsid w:val="007609F0"/>
    <w:rsid w:val="0079059A"/>
    <w:rsid w:val="007A7332"/>
    <w:rsid w:val="007F6994"/>
    <w:rsid w:val="00822A6D"/>
    <w:rsid w:val="00825AE4"/>
    <w:rsid w:val="00841C50"/>
    <w:rsid w:val="008447ED"/>
    <w:rsid w:val="00855203"/>
    <w:rsid w:val="008656E5"/>
    <w:rsid w:val="00881852"/>
    <w:rsid w:val="00886971"/>
    <w:rsid w:val="00894DAE"/>
    <w:rsid w:val="008C5796"/>
    <w:rsid w:val="008D7C93"/>
    <w:rsid w:val="008D7FB7"/>
    <w:rsid w:val="00915751"/>
    <w:rsid w:val="00943FBE"/>
    <w:rsid w:val="00982863"/>
    <w:rsid w:val="009A1845"/>
    <w:rsid w:val="009A1D2E"/>
    <w:rsid w:val="009A41FC"/>
    <w:rsid w:val="009B5BD6"/>
    <w:rsid w:val="009E0B5F"/>
    <w:rsid w:val="009F5024"/>
    <w:rsid w:val="00A03355"/>
    <w:rsid w:val="00A07B90"/>
    <w:rsid w:val="00A10E7E"/>
    <w:rsid w:val="00A138DA"/>
    <w:rsid w:val="00A21D9A"/>
    <w:rsid w:val="00A44F16"/>
    <w:rsid w:val="00A6365E"/>
    <w:rsid w:val="00A63738"/>
    <w:rsid w:val="00A637C0"/>
    <w:rsid w:val="00A95F9F"/>
    <w:rsid w:val="00A97475"/>
    <w:rsid w:val="00AC3D10"/>
    <w:rsid w:val="00AC4A22"/>
    <w:rsid w:val="00AE0695"/>
    <w:rsid w:val="00AF2C51"/>
    <w:rsid w:val="00B2360F"/>
    <w:rsid w:val="00B85E7B"/>
    <w:rsid w:val="00BA51AB"/>
    <w:rsid w:val="00BF034D"/>
    <w:rsid w:val="00BF5707"/>
    <w:rsid w:val="00C30CC2"/>
    <w:rsid w:val="00C364BA"/>
    <w:rsid w:val="00C67637"/>
    <w:rsid w:val="00C77459"/>
    <w:rsid w:val="00C8667E"/>
    <w:rsid w:val="00C868A9"/>
    <w:rsid w:val="00CF6111"/>
    <w:rsid w:val="00D453E1"/>
    <w:rsid w:val="00D845F8"/>
    <w:rsid w:val="00D8479B"/>
    <w:rsid w:val="00DC368F"/>
    <w:rsid w:val="00DD68EB"/>
    <w:rsid w:val="00DD7D0E"/>
    <w:rsid w:val="00DE6C90"/>
    <w:rsid w:val="00E11701"/>
    <w:rsid w:val="00E56AE2"/>
    <w:rsid w:val="00E95B65"/>
    <w:rsid w:val="00EA23BD"/>
    <w:rsid w:val="00ED1E29"/>
    <w:rsid w:val="00ED4304"/>
    <w:rsid w:val="00F13CFC"/>
    <w:rsid w:val="00F375B0"/>
    <w:rsid w:val="00F44693"/>
    <w:rsid w:val="00F55532"/>
    <w:rsid w:val="00FB378E"/>
    <w:rsid w:val="00FD1FF5"/>
    <w:rsid w:val="00FD20D1"/>
    <w:rsid w:val="00FF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5E1CC2-71E6-4DED-9505-03BD52D1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10"/>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AC3D10"/>
    <w:pPr>
      <w:spacing w:before="216" w:line="312" w:lineRule="exact"/>
      <w:ind w:left="72"/>
    </w:pPr>
  </w:style>
  <w:style w:type="paragraph" w:styleId="Header">
    <w:name w:val="header"/>
    <w:basedOn w:val="Normal"/>
    <w:link w:val="HeaderChar"/>
    <w:uiPriority w:val="99"/>
    <w:rsid w:val="00AC3D10"/>
    <w:pPr>
      <w:tabs>
        <w:tab w:val="center" w:pos="4320"/>
        <w:tab w:val="right" w:pos="8640"/>
      </w:tabs>
    </w:pPr>
  </w:style>
  <w:style w:type="paragraph" w:styleId="Footer">
    <w:name w:val="footer"/>
    <w:basedOn w:val="Normal"/>
    <w:rsid w:val="00AC3D10"/>
    <w:pPr>
      <w:tabs>
        <w:tab w:val="center" w:pos="4320"/>
        <w:tab w:val="right" w:pos="8640"/>
      </w:tabs>
    </w:pPr>
  </w:style>
  <w:style w:type="character" w:styleId="PageNumber">
    <w:name w:val="page number"/>
    <w:basedOn w:val="DefaultParagraphFont"/>
    <w:rsid w:val="00AC3D10"/>
  </w:style>
  <w:style w:type="table" w:styleId="TableGrid">
    <w:name w:val="Table Grid"/>
    <w:basedOn w:val="TableNormal"/>
    <w:rsid w:val="008447E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90B83"/>
    <w:rPr>
      <w:rFonts w:ascii="Tahoma" w:hAnsi="Tahoma" w:cs="Tahoma"/>
      <w:sz w:val="16"/>
      <w:szCs w:val="16"/>
    </w:rPr>
  </w:style>
  <w:style w:type="character" w:styleId="Hyperlink">
    <w:name w:val="Hyperlink"/>
    <w:rsid w:val="000B01B0"/>
    <w:rPr>
      <w:color w:val="0000FF"/>
      <w:u w:val="single"/>
    </w:rPr>
  </w:style>
  <w:style w:type="character" w:styleId="FollowedHyperlink">
    <w:name w:val="FollowedHyperlink"/>
    <w:rsid w:val="009E0B5F"/>
    <w:rPr>
      <w:color w:val="800080"/>
      <w:u w:val="single"/>
    </w:rPr>
  </w:style>
  <w:style w:type="paragraph" w:styleId="ListParagraph">
    <w:name w:val="List Paragraph"/>
    <w:basedOn w:val="Normal"/>
    <w:uiPriority w:val="34"/>
    <w:qFormat/>
    <w:rsid w:val="00C77459"/>
    <w:pPr>
      <w:widowControl/>
      <w:autoSpaceDE/>
      <w:autoSpaceDN/>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A637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volunteers.org/grant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7CDEE-21B2-4CB9-964B-BD73CB31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Performance Measure Worksheet</vt:lpstr>
    </vt:vector>
  </TitlesOfParts>
  <Company>Aguirre International</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 Worksheet</dc:title>
  <dc:creator>claudia</dc:creator>
  <cp:lastModifiedBy>Williams, Lori</cp:lastModifiedBy>
  <cp:revision>2</cp:revision>
  <cp:lastPrinted>2013-06-21T15:13:00Z</cp:lastPrinted>
  <dcterms:created xsi:type="dcterms:W3CDTF">2018-09-12T15:16:00Z</dcterms:created>
  <dcterms:modified xsi:type="dcterms:W3CDTF">2018-09-12T15:16:00Z</dcterms:modified>
</cp:coreProperties>
</file>